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p w:rsidR="00682064" w:rsidRDefault="00682064" w:rsidP="00682064">
      <w:pPr>
        <w:pStyle w:val="Desky"/>
      </w:pP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72"/>
        <w:gridCol w:w="4015"/>
        <w:gridCol w:w="4037"/>
      </w:tblGrid>
      <w:tr w:rsidR="00682064" w:rsidRPr="004F154F" w:rsidTr="00CC0DFB">
        <w:trPr>
          <w:trHeight w:val="502"/>
          <w:jc w:val="center"/>
        </w:trPr>
        <w:tc>
          <w:tcPr>
            <w:tcW w:w="1472" w:type="dxa"/>
            <w:vAlign w:val="center"/>
          </w:tcPr>
          <w:p w:rsidR="00682064" w:rsidRPr="00E1501F" w:rsidRDefault="00682064" w:rsidP="00CC0DFB">
            <w:pPr>
              <w:rPr>
                <w:rFonts w:ascii="Calibri" w:hAnsi="Calibri" w:cs="Calibri"/>
                <w:sz w:val="20"/>
              </w:rPr>
            </w:pPr>
            <w:r>
              <w:rPr>
                <w:rFonts w:ascii="Calibri" w:hAnsi="Calibri" w:cs="Calibri"/>
                <w:sz w:val="20"/>
              </w:rPr>
              <w:t>SUBDODAVATEL</w:t>
            </w:r>
          </w:p>
        </w:tc>
        <w:tc>
          <w:tcPr>
            <w:tcW w:w="4015" w:type="dxa"/>
            <w:vAlign w:val="center"/>
          </w:tcPr>
          <w:p w:rsidR="00682064" w:rsidRPr="00E1501F" w:rsidRDefault="00682064" w:rsidP="00CC0DFB">
            <w:pPr>
              <w:ind w:left="440"/>
              <w:rPr>
                <w:rFonts w:ascii="Calibri" w:hAnsi="Calibri" w:cs="Calibri"/>
                <w:b/>
                <w:sz w:val="20"/>
              </w:rPr>
            </w:pPr>
            <w:r>
              <w:rPr>
                <w:noProof/>
              </w:rPr>
              <w:drawing>
                <wp:anchor distT="0" distB="0" distL="114300" distR="114300" simplePos="0" relativeHeight="251659264" behindDoc="1" locked="0" layoutInCell="1" allowOverlap="1" wp14:anchorId="2204BD56" wp14:editId="2AE03FF2">
                  <wp:simplePos x="0" y="0"/>
                  <wp:positionH relativeFrom="column">
                    <wp:posOffset>1888490</wp:posOffset>
                  </wp:positionH>
                  <wp:positionV relativeFrom="paragraph">
                    <wp:posOffset>-8890</wp:posOffset>
                  </wp:positionV>
                  <wp:extent cx="291465" cy="467995"/>
                  <wp:effectExtent l="0" t="0" r="0" b="0"/>
                  <wp:wrapTight wrapText="bothSides">
                    <wp:wrapPolygon edited="0">
                      <wp:start x="0" y="0"/>
                      <wp:lineTo x="0" y="21102"/>
                      <wp:lineTo x="19765" y="21102"/>
                      <wp:lineTo x="19765" y="0"/>
                      <wp:lineTo x="0" y="0"/>
                    </wp:wrapPolygon>
                  </wp:wrapTight>
                  <wp:docPr id="15"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1465" cy="46799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cs="Calibri"/>
                <w:b/>
                <w:sz w:val="20"/>
              </w:rPr>
              <w:t>TEPLICKÉ PROJEKTY, s.r.o.</w:t>
            </w:r>
          </w:p>
          <w:p w:rsidR="00682064" w:rsidRPr="00E1501F" w:rsidRDefault="00682064" w:rsidP="00CC0DFB">
            <w:pPr>
              <w:ind w:left="440"/>
              <w:rPr>
                <w:rFonts w:ascii="Calibri" w:hAnsi="Calibri" w:cs="Calibri"/>
                <w:sz w:val="20"/>
              </w:rPr>
            </w:pPr>
            <w:r>
              <w:rPr>
                <w:rFonts w:ascii="Calibri" w:hAnsi="Calibri" w:cs="Calibri"/>
                <w:sz w:val="20"/>
              </w:rPr>
              <w:t>Školní 467/14</w:t>
            </w:r>
          </w:p>
          <w:p w:rsidR="00682064" w:rsidRPr="00E1501F" w:rsidRDefault="00682064" w:rsidP="00CC0DFB">
            <w:pPr>
              <w:ind w:left="454"/>
              <w:rPr>
                <w:rFonts w:ascii="Calibri" w:hAnsi="Calibri" w:cs="Calibri"/>
                <w:sz w:val="20"/>
              </w:rPr>
            </w:pPr>
            <w:r>
              <w:rPr>
                <w:rFonts w:ascii="Calibri" w:hAnsi="Calibri" w:cs="Calibri"/>
                <w:sz w:val="20"/>
              </w:rPr>
              <w:t>415 01 Teplice</w:t>
            </w:r>
          </w:p>
        </w:tc>
        <w:tc>
          <w:tcPr>
            <w:tcW w:w="4037" w:type="dxa"/>
            <w:tcMar>
              <w:top w:w="57" w:type="dxa"/>
              <w:bottom w:w="57" w:type="dxa"/>
            </w:tcMar>
            <w:vAlign w:val="center"/>
          </w:tcPr>
          <w:p w:rsidR="00682064" w:rsidRPr="00E1501F" w:rsidRDefault="00682064" w:rsidP="00CC0DFB">
            <w:pPr>
              <w:ind w:left="440"/>
              <w:rPr>
                <w:rFonts w:ascii="Calibri" w:hAnsi="Calibri" w:cs="Calibri"/>
                <w:sz w:val="20"/>
              </w:rPr>
            </w:pPr>
          </w:p>
        </w:tc>
      </w:tr>
    </w:tbl>
    <w:p w:rsidR="00682064" w:rsidRDefault="00682064" w:rsidP="00682064">
      <w:pPr>
        <w:pStyle w:val="Desky"/>
      </w:pPr>
    </w:p>
    <w:tbl>
      <w:tblPr>
        <w:tblW w:w="9524" w:type="dxa"/>
        <w:jc w:val="center"/>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1287"/>
        <w:gridCol w:w="1959"/>
        <w:gridCol w:w="2126"/>
        <w:gridCol w:w="283"/>
        <w:gridCol w:w="694"/>
        <w:gridCol w:w="866"/>
        <w:gridCol w:w="1076"/>
        <w:gridCol w:w="1233"/>
      </w:tblGrid>
      <w:tr w:rsidR="00682064" w:rsidRPr="004F154F" w:rsidTr="00CC0DFB">
        <w:trPr>
          <w:trHeight w:val="502"/>
          <w:jc w:val="center"/>
        </w:trPr>
        <w:tc>
          <w:tcPr>
            <w:tcW w:w="1287" w:type="dxa"/>
            <w:tcBorders>
              <w:bottom w:val="single" w:sz="4" w:space="0" w:color="auto"/>
              <w:right w:val="single" w:sz="4" w:space="0" w:color="auto"/>
            </w:tcBorders>
            <w:vAlign w:val="center"/>
          </w:tcPr>
          <w:p w:rsidR="00682064" w:rsidRPr="00205D54" w:rsidRDefault="00682064" w:rsidP="00CC0DFB">
            <w:pPr>
              <w:rPr>
                <w:rFonts w:ascii="Calibri" w:hAnsi="Calibri" w:cs="Calibri"/>
                <w:sz w:val="20"/>
              </w:rPr>
            </w:pPr>
            <w:r w:rsidRPr="00205D54">
              <w:rPr>
                <w:rFonts w:ascii="Calibri" w:hAnsi="Calibri" w:cs="Calibri"/>
                <w:sz w:val="20"/>
              </w:rPr>
              <w:t>PROJEKTANT</w:t>
            </w:r>
          </w:p>
        </w:tc>
        <w:tc>
          <w:tcPr>
            <w:tcW w:w="4085" w:type="dxa"/>
            <w:gridSpan w:val="2"/>
            <w:tcBorders>
              <w:top w:val="single" w:sz="12" w:space="0" w:color="auto"/>
              <w:left w:val="single" w:sz="4" w:space="0" w:color="auto"/>
              <w:bottom w:val="single" w:sz="4" w:space="0" w:color="auto"/>
              <w:right w:val="single" w:sz="4" w:space="0" w:color="auto"/>
            </w:tcBorders>
            <w:vAlign w:val="center"/>
          </w:tcPr>
          <w:p w:rsidR="00682064" w:rsidRPr="00205D54" w:rsidRDefault="00682064" w:rsidP="00CC0DFB">
            <w:pPr>
              <w:ind w:left="440"/>
              <w:rPr>
                <w:rFonts w:ascii="Calibri" w:hAnsi="Calibri" w:cs="Calibri"/>
                <w:b/>
                <w:sz w:val="20"/>
              </w:rPr>
            </w:pPr>
            <w:r w:rsidRPr="00205D54">
              <w:rPr>
                <w:rFonts w:ascii="Calibri" w:hAnsi="Calibri" w:cs="Calibri"/>
                <w:b/>
                <w:sz w:val="20"/>
              </w:rPr>
              <w:t>Ing. Martin Fiala, Ph.D.</w:t>
            </w:r>
          </w:p>
          <w:p w:rsidR="00682064" w:rsidRPr="00205D54" w:rsidRDefault="00682064" w:rsidP="00CC0DFB">
            <w:pPr>
              <w:ind w:left="440"/>
              <w:rPr>
                <w:rFonts w:ascii="Calibri" w:hAnsi="Calibri" w:cs="Calibri"/>
                <w:sz w:val="20"/>
              </w:rPr>
            </w:pPr>
            <w:r w:rsidRPr="00205D54">
              <w:rPr>
                <w:rFonts w:ascii="Calibri" w:hAnsi="Calibri" w:cs="Calibri"/>
                <w:sz w:val="20"/>
              </w:rPr>
              <w:t>Severní 1945, 415 01 Teplice</w:t>
            </w:r>
          </w:p>
          <w:p w:rsidR="00682064" w:rsidRPr="00205D54" w:rsidRDefault="00682064" w:rsidP="00CC0DFB">
            <w:pPr>
              <w:ind w:left="454"/>
              <w:rPr>
                <w:rFonts w:ascii="Calibri" w:hAnsi="Calibri" w:cs="Calibri"/>
                <w:sz w:val="20"/>
              </w:rPr>
            </w:pPr>
            <w:r w:rsidRPr="00205D54">
              <w:rPr>
                <w:rFonts w:ascii="Calibri" w:hAnsi="Calibri" w:cs="Calibri"/>
                <w:sz w:val="20"/>
              </w:rPr>
              <w:t>IČ: 05069793, DIČ: CZ7407223516</w:t>
            </w:r>
          </w:p>
        </w:tc>
        <w:tc>
          <w:tcPr>
            <w:tcW w:w="4152" w:type="dxa"/>
            <w:gridSpan w:val="5"/>
            <w:tcBorders>
              <w:left w:val="single" w:sz="4" w:space="0" w:color="auto"/>
              <w:bottom w:val="single" w:sz="4" w:space="0" w:color="auto"/>
            </w:tcBorders>
            <w:tcMar>
              <w:top w:w="57" w:type="dxa"/>
              <w:bottom w:w="57" w:type="dxa"/>
            </w:tcMar>
            <w:vAlign w:val="center"/>
          </w:tcPr>
          <w:p w:rsidR="00682064" w:rsidRPr="00205D54" w:rsidRDefault="00682064" w:rsidP="00CC0DFB">
            <w:pPr>
              <w:ind w:left="440"/>
              <w:rPr>
                <w:rFonts w:ascii="Calibri" w:hAnsi="Calibri" w:cs="Calibri"/>
                <w:sz w:val="20"/>
              </w:rPr>
            </w:pPr>
          </w:p>
        </w:tc>
      </w:tr>
      <w:tr w:rsidR="00682064" w:rsidRPr="004F154F" w:rsidTr="00CC0DFB">
        <w:trPr>
          <w:trHeight w:val="511"/>
          <w:jc w:val="center"/>
        </w:trPr>
        <w:tc>
          <w:tcPr>
            <w:tcW w:w="1287" w:type="dxa"/>
            <w:tcBorders>
              <w:top w:val="single" w:sz="4" w:space="0" w:color="auto"/>
              <w:bottom w:val="single" w:sz="4" w:space="0" w:color="auto"/>
              <w:right w:val="single" w:sz="4" w:space="0" w:color="auto"/>
            </w:tcBorders>
            <w:vAlign w:val="center"/>
          </w:tcPr>
          <w:p w:rsidR="00682064" w:rsidRPr="00205D54" w:rsidRDefault="00682064" w:rsidP="00CC0DFB">
            <w:pPr>
              <w:rPr>
                <w:rFonts w:ascii="Calibri" w:hAnsi="Calibri" w:cs="Calibri"/>
                <w:sz w:val="20"/>
              </w:rPr>
            </w:pPr>
            <w:r w:rsidRPr="00205D54">
              <w:rPr>
                <w:rFonts w:ascii="Calibri" w:hAnsi="Calibri" w:cs="Calibri"/>
                <w:sz w:val="20"/>
              </w:rPr>
              <w:t>ZAKÁZKA</w:t>
            </w:r>
          </w:p>
        </w:tc>
        <w:tc>
          <w:tcPr>
            <w:tcW w:w="8237" w:type="dxa"/>
            <w:gridSpan w:val="7"/>
            <w:tcBorders>
              <w:top w:val="single" w:sz="4" w:space="0" w:color="auto"/>
              <w:left w:val="single" w:sz="4" w:space="0" w:color="auto"/>
              <w:bottom w:val="single" w:sz="4" w:space="0" w:color="auto"/>
            </w:tcBorders>
            <w:vAlign w:val="center"/>
          </w:tcPr>
          <w:p w:rsidR="00682064" w:rsidRPr="00205D54" w:rsidRDefault="00682064" w:rsidP="00CC0DFB">
            <w:pPr>
              <w:ind w:left="464"/>
              <w:rPr>
                <w:rFonts w:ascii="Calibri" w:hAnsi="Calibri" w:cs="Calibri"/>
                <w:b/>
                <w:bCs/>
                <w:sz w:val="26"/>
                <w:szCs w:val="26"/>
              </w:rPr>
            </w:pPr>
            <w:r w:rsidRPr="00205D54">
              <w:rPr>
                <w:rFonts w:ascii="Calibri" w:hAnsi="Calibri" w:cs="Calibri"/>
                <w:b/>
                <w:bCs/>
                <w:sz w:val="26"/>
                <w:szCs w:val="26"/>
              </w:rPr>
              <w:t>ČOV Kladruby – navýšení kapacity</w:t>
            </w:r>
          </w:p>
        </w:tc>
      </w:tr>
      <w:tr w:rsidR="00682064" w:rsidRPr="004F154F" w:rsidTr="00CC0DFB">
        <w:trPr>
          <w:trHeight w:val="511"/>
          <w:jc w:val="center"/>
        </w:trPr>
        <w:tc>
          <w:tcPr>
            <w:tcW w:w="3246" w:type="dxa"/>
            <w:gridSpan w:val="2"/>
            <w:tcBorders>
              <w:top w:val="single" w:sz="4" w:space="0" w:color="auto"/>
              <w:bottom w:val="single" w:sz="4" w:space="0" w:color="auto"/>
              <w:right w:val="single" w:sz="4" w:space="0" w:color="auto"/>
            </w:tcBorders>
            <w:vAlign w:val="center"/>
          </w:tcPr>
          <w:p w:rsidR="00682064" w:rsidRPr="00205D54" w:rsidRDefault="00682064" w:rsidP="00CC0DFB">
            <w:pPr>
              <w:rPr>
                <w:rFonts w:ascii="Calibri" w:hAnsi="Calibri" w:cs="Calibri"/>
                <w:sz w:val="20"/>
              </w:rPr>
            </w:pPr>
            <w:r w:rsidRPr="00205D54">
              <w:rPr>
                <w:rFonts w:ascii="Calibri" w:hAnsi="Calibri" w:cs="Calibri"/>
                <w:sz w:val="20"/>
              </w:rPr>
              <w:t>HLAVNÍ INŽENÝR PROJEKTU:</w:t>
            </w:r>
          </w:p>
          <w:p w:rsidR="00682064" w:rsidRPr="00205D54" w:rsidRDefault="00682064" w:rsidP="00CC0DFB">
            <w:pPr>
              <w:rPr>
                <w:rFonts w:ascii="Calibri" w:hAnsi="Calibri" w:cs="Calibri"/>
                <w:sz w:val="20"/>
              </w:rPr>
            </w:pPr>
            <w:r w:rsidRPr="00205D54">
              <w:rPr>
                <w:rFonts w:ascii="Calibri" w:hAnsi="Calibri" w:cs="Calibri"/>
                <w:sz w:val="20"/>
              </w:rPr>
              <w:t>Ing. Martin Fiala, Ph.D.</w:t>
            </w:r>
          </w:p>
        </w:tc>
        <w:tc>
          <w:tcPr>
            <w:tcW w:w="3103" w:type="dxa"/>
            <w:gridSpan w:val="3"/>
            <w:tcBorders>
              <w:top w:val="single" w:sz="4" w:space="0" w:color="auto"/>
              <w:left w:val="single" w:sz="4" w:space="0" w:color="auto"/>
              <w:bottom w:val="single" w:sz="4" w:space="0" w:color="auto"/>
            </w:tcBorders>
            <w:vAlign w:val="center"/>
          </w:tcPr>
          <w:p w:rsidR="00682064" w:rsidRPr="00205D54" w:rsidRDefault="00682064" w:rsidP="00CC0DFB">
            <w:pPr>
              <w:rPr>
                <w:rFonts w:ascii="Calibri" w:hAnsi="Calibri" w:cs="Calibri"/>
                <w:sz w:val="20"/>
              </w:rPr>
            </w:pPr>
            <w:r w:rsidRPr="00205D54">
              <w:rPr>
                <w:rFonts w:ascii="Calibri" w:hAnsi="Calibri" w:cs="Calibri"/>
                <w:sz w:val="20"/>
              </w:rPr>
              <w:t>ZODPOVĚDNÝ PROJEKTANT:</w:t>
            </w:r>
          </w:p>
          <w:p w:rsidR="00682064" w:rsidRPr="00205D54" w:rsidRDefault="00682064" w:rsidP="00CC0DFB">
            <w:pPr>
              <w:rPr>
                <w:rFonts w:ascii="Calibri" w:hAnsi="Calibri" w:cs="Calibri"/>
                <w:sz w:val="20"/>
              </w:rPr>
            </w:pPr>
            <w:r w:rsidRPr="00205D54">
              <w:rPr>
                <w:rFonts w:ascii="Calibri" w:hAnsi="Calibri" w:cs="Calibri"/>
                <w:sz w:val="20"/>
              </w:rPr>
              <w:t>Ing. Jitka Šaldová</w:t>
            </w:r>
          </w:p>
        </w:tc>
        <w:tc>
          <w:tcPr>
            <w:tcW w:w="3175" w:type="dxa"/>
            <w:gridSpan w:val="3"/>
            <w:tcBorders>
              <w:top w:val="single" w:sz="4" w:space="0" w:color="auto"/>
              <w:left w:val="single" w:sz="4" w:space="0" w:color="auto"/>
              <w:bottom w:val="single" w:sz="4" w:space="0" w:color="auto"/>
            </w:tcBorders>
            <w:vAlign w:val="center"/>
          </w:tcPr>
          <w:p w:rsidR="00682064" w:rsidRPr="00205D54" w:rsidRDefault="00682064" w:rsidP="00CC0DFB">
            <w:pPr>
              <w:rPr>
                <w:rFonts w:ascii="Calibri" w:hAnsi="Calibri" w:cs="Calibri"/>
                <w:sz w:val="20"/>
              </w:rPr>
            </w:pPr>
            <w:r w:rsidRPr="00205D54">
              <w:rPr>
                <w:rFonts w:ascii="Calibri" w:hAnsi="Calibri" w:cs="Calibri"/>
                <w:sz w:val="20"/>
              </w:rPr>
              <w:t>VYPRACOVAL:</w:t>
            </w:r>
          </w:p>
          <w:p w:rsidR="00682064" w:rsidRPr="00205D54" w:rsidRDefault="00682064" w:rsidP="00CC0DFB">
            <w:pPr>
              <w:rPr>
                <w:rFonts w:ascii="Calibri" w:hAnsi="Calibri" w:cs="Calibri"/>
                <w:sz w:val="20"/>
              </w:rPr>
            </w:pPr>
            <w:r>
              <w:rPr>
                <w:rFonts w:ascii="Calibri" w:hAnsi="Calibri" w:cs="Calibri"/>
                <w:sz w:val="20"/>
              </w:rPr>
              <w:t>Ing. Šárka Míková</w:t>
            </w:r>
          </w:p>
        </w:tc>
      </w:tr>
      <w:tr w:rsidR="00682064" w:rsidRPr="004F154F" w:rsidTr="00CC0DFB">
        <w:trPr>
          <w:trHeight w:val="303"/>
          <w:jc w:val="center"/>
        </w:trPr>
        <w:tc>
          <w:tcPr>
            <w:tcW w:w="3246" w:type="dxa"/>
            <w:gridSpan w:val="2"/>
            <w:tcBorders>
              <w:top w:val="single" w:sz="4" w:space="0" w:color="auto"/>
              <w:bottom w:val="single" w:sz="4" w:space="0" w:color="auto"/>
              <w:right w:val="single" w:sz="4" w:space="0" w:color="auto"/>
            </w:tcBorders>
            <w:vAlign w:val="center"/>
          </w:tcPr>
          <w:p w:rsidR="00682064" w:rsidRPr="00205D54" w:rsidRDefault="00682064" w:rsidP="00CC0DFB">
            <w:pPr>
              <w:rPr>
                <w:rFonts w:ascii="Calibri" w:hAnsi="Calibri" w:cs="Calibri"/>
                <w:sz w:val="20"/>
              </w:rPr>
            </w:pPr>
            <w:r w:rsidRPr="00205D54">
              <w:rPr>
                <w:rFonts w:ascii="Calibri" w:hAnsi="Calibri" w:cs="Calibri"/>
                <w:sz w:val="20"/>
              </w:rPr>
              <w:t>INVESTOR: obec Kladruby</w:t>
            </w:r>
          </w:p>
        </w:tc>
        <w:tc>
          <w:tcPr>
            <w:tcW w:w="2409" w:type="dxa"/>
            <w:gridSpan w:val="2"/>
            <w:tcBorders>
              <w:top w:val="single" w:sz="4" w:space="0" w:color="auto"/>
              <w:left w:val="single" w:sz="4" w:space="0" w:color="auto"/>
              <w:bottom w:val="single" w:sz="4" w:space="0" w:color="auto"/>
            </w:tcBorders>
            <w:vAlign w:val="center"/>
          </w:tcPr>
          <w:p w:rsidR="00682064" w:rsidRPr="00205D54" w:rsidRDefault="00682064" w:rsidP="00CC0DFB">
            <w:pPr>
              <w:rPr>
                <w:rFonts w:ascii="Calibri" w:hAnsi="Calibri" w:cs="Calibri"/>
                <w:sz w:val="20"/>
              </w:rPr>
            </w:pPr>
            <w:r w:rsidRPr="00205D54">
              <w:rPr>
                <w:rFonts w:ascii="Calibri" w:hAnsi="Calibri" w:cs="Calibri"/>
                <w:sz w:val="20"/>
              </w:rPr>
              <w:t>KRAJ: Ústecký</w:t>
            </w:r>
          </w:p>
        </w:tc>
        <w:tc>
          <w:tcPr>
            <w:tcW w:w="1560" w:type="dxa"/>
            <w:gridSpan w:val="2"/>
            <w:tcBorders>
              <w:top w:val="single" w:sz="4" w:space="0" w:color="auto"/>
              <w:left w:val="single" w:sz="4" w:space="0" w:color="auto"/>
              <w:bottom w:val="single" w:sz="4" w:space="0" w:color="auto"/>
            </w:tcBorders>
            <w:vAlign w:val="center"/>
          </w:tcPr>
          <w:p w:rsidR="00682064" w:rsidRPr="00205D54" w:rsidRDefault="00682064" w:rsidP="00CC0DFB">
            <w:pPr>
              <w:rPr>
                <w:rFonts w:ascii="Calibri" w:hAnsi="Calibri" w:cs="Calibri"/>
                <w:sz w:val="20"/>
              </w:rPr>
            </w:pPr>
            <w:r w:rsidRPr="00205D54">
              <w:rPr>
                <w:rFonts w:ascii="Calibri" w:hAnsi="Calibri" w:cs="Calibri"/>
                <w:sz w:val="20"/>
              </w:rPr>
              <w:t>DATUM</w:t>
            </w:r>
          </w:p>
        </w:tc>
        <w:tc>
          <w:tcPr>
            <w:tcW w:w="2309" w:type="dxa"/>
            <w:gridSpan w:val="2"/>
            <w:tcBorders>
              <w:top w:val="single" w:sz="4" w:space="0" w:color="auto"/>
              <w:left w:val="single" w:sz="4" w:space="0" w:color="auto"/>
              <w:bottom w:val="single" w:sz="4" w:space="0" w:color="auto"/>
            </w:tcBorders>
            <w:vAlign w:val="center"/>
          </w:tcPr>
          <w:p w:rsidR="00682064" w:rsidRPr="00205D54" w:rsidRDefault="00682064" w:rsidP="00CC0DFB">
            <w:pPr>
              <w:rPr>
                <w:rFonts w:ascii="Calibri" w:hAnsi="Calibri" w:cs="Calibri"/>
                <w:sz w:val="20"/>
              </w:rPr>
            </w:pPr>
            <w:r w:rsidRPr="00205D54">
              <w:rPr>
                <w:rFonts w:ascii="Calibri" w:hAnsi="Calibri" w:cs="Calibri"/>
                <w:sz w:val="20"/>
              </w:rPr>
              <w:t>Říjen 2021</w:t>
            </w:r>
          </w:p>
        </w:tc>
      </w:tr>
      <w:tr w:rsidR="00682064" w:rsidRPr="004F154F" w:rsidTr="00CC0DFB">
        <w:trPr>
          <w:trHeight w:hRule="exact" w:val="340"/>
          <w:jc w:val="center"/>
        </w:trPr>
        <w:tc>
          <w:tcPr>
            <w:tcW w:w="5655" w:type="dxa"/>
            <w:gridSpan w:val="4"/>
            <w:vMerge w:val="restart"/>
            <w:tcBorders>
              <w:top w:val="single" w:sz="4" w:space="0" w:color="auto"/>
              <w:right w:val="single" w:sz="4" w:space="0" w:color="auto"/>
            </w:tcBorders>
          </w:tcPr>
          <w:p w:rsidR="00682064" w:rsidRPr="00205D54" w:rsidRDefault="00682064" w:rsidP="00CC0DFB">
            <w:pPr>
              <w:ind w:left="40"/>
              <w:rPr>
                <w:rFonts w:ascii="Calibri" w:hAnsi="Calibri" w:cs="Calibri"/>
                <w:sz w:val="20"/>
              </w:rPr>
            </w:pPr>
            <w:r w:rsidRPr="00205D54">
              <w:rPr>
                <w:rFonts w:ascii="Calibri" w:hAnsi="Calibri" w:cs="Calibri"/>
                <w:sz w:val="20"/>
              </w:rPr>
              <w:t>PŘÍLOHA:</w:t>
            </w:r>
          </w:p>
          <w:p w:rsidR="00682064" w:rsidRDefault="00682064" w:rsidP="00CC0DFB">
            <w:pPr>
              <w:ind w:left="40"/>
              <w:jc w:val="center"/>
              <w:rPr>
                <w:rFonts w:ascii="Calibri" w:hAnsi="Calibri" w:cs="Calibri"/>
                <w:b/>
                <w:bCs/>
                <w:caps/>
                <w:sz w:val="28"/>
                <w:szCs w:val="28"/>
              </w:rPr>
            </w:pPr>
          </w:p>
          <w:p w:rsidR="00682064" w:rsidRPr="00ED415A" w:rsidRDefault="00682064" w:rsidP="00CC0DFB">
            <w:pPr>
              <w:pStyle w:val="Zkladntext"/>
            </w:pPr>
          </w:p>
          <w:p w:rsidR="00682064" w:rsidRPr="00BC1FCE" w:rsidRDefault="00682064" w:rsidP="00CC0DFB">
            <w:pPr>
              <w:jc w:val="center"/>
              <w:rPr>
                <w:rFonts w:ascii="Calibri" w:hAnsi="Calibri" w:cs="Calibri"/>
                <w:b/>
                <w:bCs/>
                <w:caps/>
                <w:sz w:val="20"/>
              </w:rPr>
            </w:pPr>
            <w:r>
              <w:t>E. Dokladová část</w:t>
            </w:r>
          </w:p>
          <w:p w:rsidR="00682064" w:rsidRPr="00731890" w:rsidRDefault="00682064" w:rsidP="00CC0DFB">
            <w:pPr>
              <w:ind w:left="40"/>
              <w:jc w:val="center"/>
              <w:rPr>
                <w:rFonts w:ascii="Calibri" w:hAnsi="Calibri" w:cs="Calibri"/>
                <w:b/>
                <w:bCs/>
                <w:caps/>
                <w:sz w:val="20"/>
              </w:rPr>
            </w:pPr>
          </w:p>
          <w:p w:rsidR="00682064" w:rsidRPr="00205D54" w:rsidRDefault="00682064" w:rsidP="00CC0DFB">
            <w:pPr>
              <w:ind w:left="40"/>
              <w:jc w:val="center"/>
              <w:rPr>
                <w:rFonts w:ascii="Calibri" w:hAnsi="Calibri" w:cs="Calibri"/>
                <w:b/>
                <w:bCs/>
                <w:caps/>
                <w:sz w:val="20"/>
              </w:rPr>
            </w:pPr>
          </w:p>
        </w:tc>
        <w:tc>
          <w:tcPr>
            <w:tcW w:w="1560" w:type="dxa"/>
            <w:gridSpan w:val="2"/>
            <w:tcBorders>
              <w:top w:val="single" w:sz="4" w:space="0" w:color="auto"/>
              <w:left w:val="single" w:sz="4" w:space="0" w:color="auto"/>
              <w:bottom w:val="single" w:sz="4" w:space="0" w:color="auto"/>
              <w:right w:val="single" w:sz="4" w:space="0" w:color="auto"/>
            </w:tcBorders>
            <w:tcMar>
              <w:top w:w="0" w:type="dxa"/>
              <w:bottom w:w="0" w:type="dxa"/>
            </w:tcMar>
            <w:vAlign w:val="center"/>
          </w:tcPr>
          <w:p w:rsidR="00682064" w:rsidRPr="00205D54" w:rsidRDefault="00682064" w:rsidP="00CC0DFB">
            <w:pPr>
              <w:rPr>
                <w:rFonts w:ascii="Calibri" w:hAnsi="Calibri" w:cs="Calibri"/>
                <w:sz w:val="20"/>
              </w:rPr>
            </w:pPr>
            <w:r w:rsidRPr="00205D54">
              <w:rPr>
                <w:rFonts w:ascii="Calibri" w:hAnsi="Calibri" w:cs="Calibri"/>
                <w:sz w:val="20"/>
              </w:rPr>
              <w:t>ČÍSLO ZAKÁZKY</w:t>
            </w:r>
          </w:p>
        </w:tc>
        <w:tc>
          <w:tcPr>
            <w:tcW w:w="2309" w:type="dxa"/>
            <w:gridSpan w:val="2"/>
            <w:tcBorders>
              <w:top w:val="single" w:sz="4" w:space="0" w:color="auto"/>
              <w:left w:val="single" w:sz="4" w:space="0" w:color="auto"/>
              <w:bottom w:val="single" w:sz="4" w:space="0" w:color="auto"/>
            </w:tcBorders>
            <w:tcMar>
              <w:top w:w="0" w:type="dxa"/>
              <w:bottom w:w="0" w:type="dxa"/>
            </w:tcMar>
            <w:vAlign w:val="center"/>
          </w:tcPr>
          <w:p w:rsidR="00682064" w:rsidRPr="00205D54" w:rsidRDefault="00682064" w:rsidP="00CC0DFB">
            <w:pPr>
              <w:rPr>
                <w:rFonts w:ascii="Calibri" w:hAnsi="Calibri" w:cs="Calibri"/>
                <w:sz w:val="20"/>
              </w:rPr>
            </w:pPr>
            <w:r w:rsidRPr="00205D54">
              <w:rPr>
                <w:rFonts w:ascii="Calibri" w:hAnsi="Calibri" w:cs="Calibri"/>
                <w:sz w:val="20"/>
              </w:rPr>
              <w:t>2021-02-DSJ-197</w:t>
            </w:r>
          </w:p>
        </w:tc>
      </w:tr>
      <w:tr w:rsidR="00682064" w:rsidRPr="00205D54" w:rsidTr="00CC0DFB">
        <w:trPr>
          <w:trHeight w:hRule="exact" w:val="340"/>
          <w:jc w:val="center"/>
        </w:trPr>
        <w:tc>
          <w:tcPr>
            <w:tcW w:w="5655" w:type="dxa"/>
            <w:gridSpan w:val="4"/>
            <w:vMerge/>
            <w:tcBorders>
              <w:right w:val="single" w:sz="4" w:space="0" w:color="auto"/>
            </w:tcBorders>
          </w:tcPr>
          <w:p w:rsidR="00682064" w:rsidRPr="00205D54" w:rsidRDefault="00682064" w:rsidP="00CC0DFB">
            <w:pPr>
              <w:ind w:left="242"/>
              <w:rPr>
                <w:rFonts w:ascii="Calibri" w:hAnsi="Calibri" w:cs="Calibri"/>
                <w:sz w:val="20"/>
              </w:rPr>
            </w:pPr>
          </w:p>
        </w:tc>
        <w:tc>
          <w:tcPr>
            <w:tcW w:w="1560" w:type="dxa"/>
            <w:gridSpan w:val="2"/>
            <w:tcBorders>
              <w:top w:val="single" w:sz="4" w:space="0" w:color="auto"/>
              <w:left w:val="single" w:sz="4" w:space="0" w:color="auto"/>
              <w:bottom w:val="single" w:sz="4" w:space="0" w:color="auto"/>
              <w:right w:val="single" w:sz="4" w:space="0" w:color="auto"/>
            </w:tcBorders>
            <w:tcMar>
              <w:top w:w="0" w:type="dxa"/>
              <w:bottom w:w="0" w:type="dxa"/>
            </w:tcMar>
            <w:vAlign w:val="center"/>
          </w:tcPr>
          <w:p w:rsidR="00682064" w:rsidRPr="00205D54" w:rsidRDefault="00682064" w:rsidP="00CC0DFB">
            <w:pPr>
              <w:rPr>
                <w:rFonts w:ascii="Calibri" w:hAnsi="Calibri" w:cs="Calibri"/>
                <w:sz w:val="20"/>
              </w:rPr>
            </w:pPr>
            <w:r w:rsidRPr="00205D54">
              <w:rPr>
                <w:rFonts w:ascii="Calibri" w:hAnsi="Calibri" w:cs="Calibri"/>
                <w:sz w:val="20"/>
              </w:rPr>
              <w:t>STUPEŇ</w:t>
            </w:r>
          </w:p>
        </w:tc>
        <w:tc>
          <w:tcPr>
            <w:tcW w:w="1076" w:type="dxa"/>
            <w:tcBorders>
              <w:top w:val="single" w:sz="4" w:space="0" w:color="auto"/>
              <w:left w:val="single" w:sz="4" w:space="0" w:color="auto"/>
              <w:bottom w:val="single" w:sz="4" w:space="0" w:color="auto"/>
            </w:tcBorders>
            <w:tcMar>
              <w:top w:w="0" w:type="dxa"/>
              <w:bottom w:w="0" w:type="dxa"/>
            </w:tcMar>
            <w:vAlign w:val="center"/>
          </w:tcPr>
          <w:p w:rsidR="00682064" w:rsidRPr="00205D54" w:rsidRDefault="00682064" w:rsidP="00CC0DFB">
            <w:pPr>
              <w:jc w:val="center"/>
              <w:rPr>
                <w:rFonts w:ascii="Calibri" w:hAnsi="Calibri" w:cs="Calibri"/>
                <w:sz w:val="20"/>
              </w:rPr>
            </w:pPr>
            <w:r w:rsidRPr="00205D54">
              <w:rPr>
                <w:rFonts w:ascii="Calibri" w:hAnsi="Calibri" w:cs="Calibri"/>
                <w:sz w:val="20"/>
              </w:rPr>
              <w:t>DSJ</w:t>
            </w:r>
          </w:p>
        </w:tc>
        <w:tc>
          <w:tcPr>
            <w:tcW w:w="1233" w:type="dxa"/>
            <w:vMerge w:val="restart"/>
            <w:tcBorders>
              <w:top w:val="single" w:sz="4" w:space="0" w:color="auto"/>
              <w:left w:val="single" w:sz="4" w:space="0" w:color="auto"/>
            </w:tcBorders>
          </w:tcPr>
          <w:p w:rsidR="00682064" w:rsidRPr="00205D54" w:rsidRDefault="00682064" w:rsidP="00CC0DFB">
            <w:pPr>
              <w:rPr>
                <w:rFonts w:ascii="Calibri" w:hAnsi="Calibri" w:cs="Calibri"/>
                <w:sz w:val="20"/>
              </w:rPr>
            </w:pPr>
            <w:r w:rsidRPr="00205D54">
              <w:rPr>
                <w:rFonts w:ascii="Calibri" w:hAnsi="Calibri" w:cs="Calibri"/>
                <w:sz w:val="20"/>
              </w:rPr>
              <w:t>ČÍSLO PARÉ:</w:t>
            </w:r>
          </w:p>
          <w:p w:rsidR="00682064" w:rsidRPr="00205D54" w:rsidRDefault="00682064" w:rsidP="00CC0DFB">
            <w:pPr>
              <w:rPr>
                <w:rFonts w:ascii="Calibri" w:hAnsi="Calibri" w:cs="Calibri"/>
                <w:sz w:val="20"/>
              </w:rPr>
            </w:pPr>
          </w:p>
          <w:p w:rsidR="00682064" w:rsidRPr="00205D54" w:rsidRDefault="00682064" w:rsidP="00CC0DFB">
            <w:pPr>
              <w:rPr>
                <w:rFonts w:ascii="Calibri" w:hAnsi="Calibri" w:cs="Calibri"/>
                <w:sz w:val="20"/>
              </w:rPr>
            </w:pPr>
          </w:p>
          <w:p w:rsidR="00682064" w:rsidRPr="00205D54" w:rsidRDefault="00682064" w:rsidP="00CC0DFB">
            <w:pPr>
              <w:rPr>
                <w:rFonts w:ascii="Calibri" w:hAnsi="Calibri" w:cs="Calibri"/>
                <w:sz w:val="20"/>
              </w:rPr>
            </w:pPr>
          </w:p>
          <w:p w:rsidR="00682064" w:rsidRPr="00205D54" w:rsidRDefault="00682064" w:rsidP="00CC0DFB">
            <w:pPr>
              <w:rPr>
                <w:rFonts w:ascii="Calibri" w:hAnsi="Calibri" w:cs="Calibri"/>
                <w:sz w:val="16"/>
                <w:szCs w:val="16"/>
              </w:rPr>
            </w:pPr>
          </w:p>
        </w:tc>
      </w:tr>
      <w:tr w:rsidR="00682064" w:rsidRPr="00205D54" w:rsidTr="00CC0DFB">
        <w:trPr>
          <w:trHeight w:hRule="exact" w:val="340"/>
          <w:jc w:val="center"/>
        </w:trPr>
        <w:tc>
          <w:tcPr>
            <w:tcW w:w="5655" w:type="dxa"/>
            <w:gridSpan w:val="4"/>
            <w:vMerge/>
            <w:tcBorders>
              <w:right w:val="single" w:sz="4" w:space="0" w:color="auto"/>
            </w:tcBorders>
          </w:tcPr>
          <w:p w:rsidR="00682064" w:rsidRPr="00205D54" w:rsidRDefault="00682064" w:rsidP="00CC0DFB">
            <w:pPr>
              <w:ind w:left="242"/>
              <w:rPr>
                <w:rFonts w:ascii="Calibri" w:hAnsi="Calibri" w:cs="Calibri"/>
                <w:sz w:val="20"/>
              </w:rPr>
            </w:pPr>
          </w:p>
        </w:tc>
        <w:tc>
          <w:tcPr>
            <w:tcW w:w="1560" w:type="dxa"/>
            <w:gridSpan w:val="2"/>
            <w:tcBorders>
              <w:top w:val="single" w:sz="4" w:space="0" w:color="auto"/>
              <w:left w:val="single" w:sz="4" w:space="0" w:color="auto"/>
              <w:bottom w:val="single" w:sz="4" w:space="0" w:color="auto"/>
              <w:right w:val="single" w:sz="4" w:space="0" w:color="auto"/>
            </w:tcBorders>
            <w:tcMar>
              <w:top w:w="0" w:type="dxa"/>
              <w:bottom w:w="0" w:type="dxa"/>
            </w:tcMar>
            <w:vAlign w:val="center"/>
          </w:tcPr>
          <w:p w:rsidR="00682064" w:rsidRPr="00205D54" w:rsidRDefault="00682064" w:rsidP="00CC0DFB">
            <w:pPr>
              <w:rPr>
                <w:rFonts w:ascii="Calibri" w:hAnsi="Calibri" w:cs="Calibri"/>
                <w:sz w:val="20"/>
              </w:rPr>
            </w:pPr>
            <w:r w:rsidRPr="00205D54">
              <w:rPr>
                <w:rFonts w:ascii="Calibri" w:hAnsi="Calibri" w:cs="Calibri"/>
                <w:sz w:val="20"/>
              </w:rPr>
              <w:t>MĚŘÍTKO</w:t>
            </w:r>
          </w:p>
        </w:tc>
        <w:tc>
          <w:tcPr>
            <w:tcW w:w="1076" w:type="dxa"/>
            <w:tcBorders>
              <w:top w:val="single" w:sz="4" w:space="0" w:color="auto"/>
              <w:left w:val="single" w:sz="4" w:space="0" w:color="auto"/>
              <w:bottom w:val="single" w:sz="4" w:space="0" w:color="auto"/>
            </w:tcBorders>
            <w:tcMar>
              <w:top w:w="0" w:type="dxa"/>
              <w:bottom w:w="0" w:type="dxa"/>
            </w:tcMar>
            <w:vAlign w:val="center"/>
          </w:tcPr>
          <w:p w:rsidR="00682064" w:rsidRPr="00205D54" w:rsidRDefault="00682064" w:rsidP="00CC0DFB">
            <w:pPr>
              <w:jc w:val="center"/>
              <w:rPr>
                <w:rFonts w:ascii="Calibri" w:hAnsi="Calibri" w:cs="Calibri"/>
                <w:sz w:val="20"/>
              </w:rPr>
            </w:pPr>
            <w:r w:rsidRPr="00205D54">
              <w:rPr>
                <w:rFonts w:ascii="Calibri" w:hAnsi="Calibri" w:cs="Calibri"/>
                <w:sz w:val="20"/>
              </w:rPr>
              <w:t>-</w:t>
            </w:r>
          </w:p>
        </w:tc>
        <w:tc>
          <w:tcPr>
            <w:tcW w:w="1233" w:type="dxa"/>
            <w:vMerge/>
            <w:tcBorders>
              <w:left w:val="single" w:sz="4" w:space="0" w:color="auto"/>
            </w:tcBorders>
            <w:vAlign w:val="center"/>
          </w:tcPr>
          <w:p w:rsidR="00682064" w:rsidRPr="00205D54" w:rsidRDefault="00682064" w:rsidP="00CC0DFB">
            <w:pPr>
              <w:rPr>
                <w:rFonts w:ascii="Calibri" w:hAnsi="Calibri" w:cs="Calibri"/>
                <w:sz w:val="16"/>
                <w:szCs w:val="16"/>
              </w:rPr>
            </w:pPr>
          </w:p>
        </w:tc>
      </w:tr>
      <w:tr w:rsidR="00682064" w:rsidRPr="00205D54" w:rsidTr="00CC0DFB">
        <w:trPr>
          <w:trHeight w:val="340"/>
          <w:jc w:val="center"/>
        </w:trPr>
        <w:tc>
          <w:tcPr>
            <w:tcW w:w="5655" w:type="dxa"/>
            <w:gridSpan w:val="4"/>
            <w:vMerge/>
            <w:tcBorders>
              <w:right w:val="single" w:sz="4" w:space="0" w:color="auto"/>
            </w:tcBorders>
            <w:vAlign w:val="center"/>
          </w:tcPr>
          <w:p w:rsidR="00682064" w:rsidRPr="00205D54" w:rsidRDefault="00682064" w:rsidP="00CC0DFB">
            <w:pPr>
              <w:ind w:left="242"/>
              <w:rPr>
                <w:rFonts w:ascii="Calibri" w:hAnsi="Calibri" w:cs="Calibri"/>
                <w:sz w:val="28"/>
                <w:szCs w:val="28"/>
              </w:rPr>
            </w:pPr>
          </w:p>
        </w:tc>
        <w:tc>
          <w:tcPr>
            <w:tcW w:w="1560" w:type="dxa"/>
            <w:gridSpan w:val="2"/>
            <w:tcBorders>
              <w:top w:val="single" w:sz="4" w:space="0" w:color="auto"/>
              <w:left w:val="single" w:sz="4" w:space="0" w:color="auto"/>
              <w:bottom w:val="single" w:sz="4" w:space="0" w:color="auto"/>
              <w:right w:val="single" w:sz="4" w:space="0" w:color="auto"/>
            </w:tcBorders>
            <w:tcMar>
              <w:top w:w="0" w:type="dxa"/>
              <w:bottom w:w="0" w:type="dxa"/>
            </w:tcMar>
            <w:vAlign w:val="center"/>
          </w:tcPr>
          <w:p w:rsidR="00682064" w:rsidRPr="00205D54" w:rsidRDefault="00682064" w:rsidP="00CC0DFB">
            <w:pPr>
              <w:rPr>
                <w:rFonts w:ascii="Calibri" w:hAnsi="Calibri" w:cs="Calibri"/>
                <w:sz w:val="20"/>
              </w:rPr>
            </w:pPr>
            <w:r w:rsidRPr="00205D54">
              <w:rPr>
                <w:rFonts w:ascii="Calibri" w:hAnsi="Calibri" w:cs="Calibri"/>
                <w:sz w:val="20"/>
              </w:rPr>
              <w:t>FORMÁT</w:t>
            </w:r>
          </w:p>
        </w:tc>
        <w:tc>
          <w:tcPr>
            <w:tcW w:w="1076" w:type="dxa"/>
            <w:tcBorders>
              <w:top w:val="single" w:sz="4" w:space="0" w:color="auto"/>
              <w:left w:val="single" w:sz="4" w:space="0" w:color="auto"/>
            </w:tcBorders>
            <w:tcMar>
              <w:top w:w="0" w:type="dxa"/>
              <w:bottom w:w="0" w:type="dxa"/>
            </w:tcMar>
            <w:vAlign w:val="center"/>
          </w:tcPr>
          <w:p w:rsidR="00682064" w:rsidRPr="00205D54" w:rsidRDefault="00682064" w:rsidP="00CC0DFB">
            <w:pPr>
              <w:jc w:val="center"/>
              <w:rPr>
                <w:rFonts w:ascii="Calibri" w:hAnsi="Calibri" w:cs="Calibri"/>
                <w:sz w:val="20"/>
              </w:rPr>
            </w:pPr>
            <w:r w:rsidRPr="00205D54">
              <w:rPr>
                <w:rFonts w:ascii="Calibri" w:hAnsi="Calibri" w:cs="Calibri"/>
                <w:sz w:val="20"/>
              </w:rPr>
              <w:t>-</w:t>
            </w:r>
          </w:p>
        </w:tc>
        <w:tc>
          <w:tcPr>
            <w:tcW w:w="1233" w:type="dxa"/>
            <w:vMerge/>
            <w:tcBorders>
              <w:left w:val="single" w:sz="4" w:space="0" w:color="auto"/>
            </w:tcBorders>
            <w:vAlign w:val="center"/>
          </w:tcPr>
          <w:p w:rsidR="00682064" w:rsidRPr="00205D54" w:rsidRDefault="00682064" w:rsidP="00CC0DFB">
            <w:pPr>
              <w:rPr>
                <w:rFonts w:ascii="Calibri" w:hAnsi="Calibri" w:cs="Calibri"/>
                <w:sz w:val="16"/>
                <w:szCs w:val="16"/>
              </w:rPr>
            </w:pPr>
          </w:p>
        </w:tc>
      </w:tr>
      <w:tr w:rsidR="00682064" w:rsidRPr="00205D54" w:rsidTr="00CC0DFB">
        <w:trPr>
          <w:trHeight w:val="340"/>
          <w:jc w:val="center"/>
        </w:trPr>
        <w:tc>
          <w:tcPr>
            <w:tcW w:w="5655" w:type="dxa"/>
            <w:gridSpan w:val="4"/>
            <w:vMerge/>
            <w:tcBorders>
              <w:right w:val="single" w:sz="4" w:space="0" w:color="auto"/>
            </w:tcBorders>
            <w:vAlign w:val="center"/>
          </w:tcPr>
          <w:p w:rsidR="00682064" w:rsidRPr="00205D54" w:rsidRDefault="00682064" w:rsidP="00CC0DFB">
            <w:pPr>
              <w:ind w:left="242"/>
              <w:rPr>
                <w:rFonts w:ascii="Calibri" w:hAnsi="Calibri" w:cs="Calibri"/>
                <w:sz w:val="28"/>
                <w:szCs w:val="28"/>
              </w:rPr>
            </w:pPr>
          </w:p>
        </w:tc>
        <w:tc>
          <w:tcPr>
            <w:tcW w:w="1560" w:type="dxa"/>
            <w:gridSpan w:val="2"/>
            <w:tcBorders>
              <w:top w:val="single" w:sz="4" w:space="0" w:color="auto"/>
              <w:left w:val="single" w:sz="4" w:space="0" w:color="auto"/>
              <w:bottom w:val="single" w:sz="12" w:space="0" w:color="auto"/>
              <w:right w:val="single" w:sz="4" w:space="0" w:color="auto"/>
            </w:tcBorders>
            <w:tcMar>
              <w:top w:w="0" w:type="dxa"/>
              <w:bottom w:w="0" w:type="dxa"/>
            </w:tcMar>
            <w:vAlign w:val="center"/>
          </w:tcPr>
          <w:p w:rsidR="00682064" w:rsidRPr="00205D54" w:rsidRDefault="00682064" w:rsidP="00CC0DFB">
            <w:pPr>
              <w:rPr>
                <w:rFonts w:ascii="Calibri" w:hAnsi="Calibri" w:cs="Calibri"/>
                <w:sz w:val="20"/>
              </w:rPr>
            </w:pPr>
            <w:r w:rsidRPr="00205D54">
              <w:rPr>
                <w:rFonts w:ascii="Calibri" w:hAnsi="Calibri" w:cs="Calibri"/>
                <w:sz w:val="20"/>
              </w:rPr>
              <w:t>ČÍSLO PŘÍLOHY</w:t>
            </w:r>
          </w:p>
        </w:tc>
        <w:tc>
          <w:tcPr>
            <w:tcW w:w="1076" w:type="dxa"/>
            <w:tcBorders>
              <w:top w:val="single" w:sz="4" w:space="0" w:color="auto"/>
              <w:left w:val="single" w:sz="4" w:space="0" w:color="auto"/>
            </w:tcBorders>
            <w:tcMar>
              <w:top w:w="0" w:type="dxa"/>
              <w:bottom w:w="0" w:type="dxa"/>
            </w:tcMar>
            <w:vAlign w:val="center"/>
          </w:tcPr>
          <w:p w:rsidR="00682064" w:rsidRPr="00205D54" w:rsidRDefault="00682064" w:rsidP="00CC0DFB">
            <w:pPr>
              <w:jc w:val="center"/>
              <w:rPr>
                <w:rFonts w:ascii="Calibri" w:hAnsi="Calibri" w:cs="Calibri"/>
                <w:b/>
                <w:bCs/>
                <w:sz w:val="28"/>
                <w:szCs w:val="28"/>
              </w:rPr>
            </w:pPr>
            <w:r>
              <w:rPr>
                <w:rFonts w:ascii="Calibri" w:hAnsi="Calibri" w:cs="Calibri"/>
                <w:b/>
                <w:bCs/>
                <w:sz w:val="28"/>
                <w:szCs w:val="28"/>
              </w:rPr>
              <w:t>E</w:t>
            </w:r>
            <w:r w:rsidRPr="00ED415A">
              <w:rPr>
                <w:rFonts w:ascii="Calibri" w:hAnsi="Calibri" w:cs="Calibri"/>
                <w:b/>
                <w:bCs/>
                <w:sz w:val="28"/>
                <w:szCs w:val="28"/>
              </w:rPr>
              <w:t>.</w:t>
            </w:r>
          </w:p>
        </w:tc>
        <w:tc>
          <w:tcPr>
            <w:tcW w:w="1233" w:type="dxa"/>
            <w:vMerge/>
            <w:tcBorders>
              <w:left w:val="single" w:sz="4" w:space="0" w:color="auto"/>
            </w:tcBorders>
            <w:vAlign w:val="center"/>
          </w:tcPr>
          <w:p w:rsidR="00682064" w:rsidRPr="00205D54" w:rsidRDefault="00682064" w:rsidP="00CC0DFB">
            <w:pPr>
              <w:rPr>
                <w:rFonts w:ascii="Calibri" w:hAnsi="Calibri" w:cs="Calibri"/>
                <w:sz w:val="16"/>
                <w:szCs w:val="16"/>
              </w:rPr>
            </w:pPr>
          </w:p>
        </w:tc>
      </w:tr>
    </w:tbl>
    <w:p w:rsidR="00682064" w:rsidRPr="005715AC" w:rsidRDefault="00682064" w:rsidP="00682064">
      <w:pPr>
        <w:pStyle w:val="Zkladntext"/>
        <w:pageBreakBefore/>
        <w:rPr>
          <w:b/>
          <w:bCs/>
          <w:caps/>
          <w:sz w:val="28"/>
          <w:u w:val="single"/>
        </w:rPr>
      </w:pPr>
      <w:r w:rsidRPr="005715AC">
        <w:rPr>
          <w:b/>
          <w:bCs/>
          <w:sz w:val="28"/>
          <w:u w:val="single"/>
        </w:rPr>
        <w:lastRenderedPageBreak/>
        <w:t>E.</w:t>
      </w:r>
      <w:r w:rsidRPr="005715AC">
        <w:rPr>
          <w:b/>
          <w:bCs/>
          <w:sz w:val="28"/>
          <w:u w:val="single"/>
        </w:rPr>
        <w:tab/>
      </w:r>
      <w:r w:rsidRPr="005715AC">
        <w:rPr>
          <w:b/>
          <w:bCs/>
          <w:caps/>
          <w:sz w:val="28"/>
          <w:u w:val="single"/>
        </w:rPr>
        <w:t>Dokladová část</w:t>
      </w:r>
    </w:p>
    <w:p w:rsidR="00682064" w:rsidRPr="005715AC" w:rsidRDefault="00682064" w:rsidP="00682064">
      <w:pPr>
        <w:pStyle w:val="Zkladntext"/>
      </w:pPr>
    </w:p>
    <w:p w:rsidR="00682064" w:rsidRPr="005715AC" w:rsidRDefault="00682064" w:rsidP="00682064">
      <w:pPr>
        <w:pStyle w:val="Zkladntext"/>
      </w:pPr>
      <w:r w:rsidRPr="005715AC">
        <w:t>Obsah:</w:t>
      </w:r>
    </w:p>
    <w:p w:rsidR="00682064" w:rsidRPr="00934E44" w:rsidRDefault="00682064" w:rsidP="00682064">
      <w:pPr>
        <w:pStyle w:val="Zkladntext"/>
        <w:rPr>
          <w:highlight w:val="yellow"/>
        </w:rPr>
      </w:pPr>
    </w:p>
    <w:bookmarkStart w:id="0" w:name="_GoBack"/>
    <w:bookmarkEnd w:id="0"/>
    <w:p w:rsidR="0076253B" w:rsidRDefault="00682064">
      <w:pPr>
        <w:pStyle w:val="Obsah1"/>
        <w:rPr>
          <w:rFonts w:asciiTheme="minorHAnsi" w:eastAsiaTheme="minorEastAsia" w:hAnsiTheme="minorHAnsi" w:cstheme="minorBidi"/>
          <w:b w:val="0"/>
          <w:caps w:val="0"/>
          <w:noProof/>
          <w:sz w:val="22"/>
          <w:szCs w:val="22"/>
        </w:rPr>
      </w:pPr>
      <w:r w:rsidRPr="004E55C9">
        <w:rPr>
          <w:caps w:val="0"/>
        </w:rPr>
        <w:fldChar w:fldCharType="begin"/>
      </w:r>
      <w:r w:rsidRPr="004E55C9">
        <w:rPr>
          <w:caps w:val="0"/>
        </w:rPr>
        <w:instrText xml:space="preserve"> TOC \o "1-4" \h \z \t "Nadpis 0;1" </w:instrText>
      </w:r>
      <w:r w:rsidRPr="004E55C9">
        <w:rPr>
          <w:caps w:val="0"/>
        </w:rPr>
        <w:fldChar w:fldCharType="separate"/>
      </w:r>
      <w:hyperlink w:anchor="_Toc95741731" w:history="1">
        <w:r w:rsidR="0076253B" w:rsidRPr="002446FF">
          <w:rPr>
            <w:rStyle w:val="Hypertextovodkaz"/>
            <w:noProof/>
          </w:rPr>
          <w:t>E.1</w:t>
        </w:r>
        <w:r w:rsidR="0076253B">
          <w:rPr>
            <w:rFonts w:asciiTheme="minorHAnsi" w:eastAsiaTheme="minorEastAsia" w:hAnsiTheme="minorHAnsi" w:cstheme="minorBidi"/>
            <w:b w:val="0"/>
            <w:caps w:val="0"/>
            <w:noProof/>
            <w:sz w:val="22"/>
            <w:szCs w:val="22"/>
          </w:rPr>
          <w:tab/>
        </w:r>
        <w:r w:rsidR="0076253B" w:rsidRPr="002446FF">
          <w:rPr>
            <w:rStyle w:val="Hypertextovodkaz"/>
            <w:noProof/>
          </w:rPr>
          <w:t>Závazná stanoviska, stanoviska, rozhodnutí, vyjádření dotčených orgánů</w:t>
        </w:r>
        <w:r w:rsidR="0076253B">
          <w:rPr>
            <w:noProof/>
            <w:webHidden/>
          </w:rPr>
          <w:tab/>
        </w:r>
        <w:r w:rsidR="0076253B">
          <w:rPr>
            <w:noProof/>
            <w:webHidden/>
          </w:rPr>
          <w:fldChar w:fldCharType="begin"/>
        </w:r>
        <w:r w:rsidR="0076253B">
          <w:rPr>
            <w:noProof/>
            <w:webHidden/>
          </w:rPr>
          <w:instrText xml:space="preserve"> PAGEREF _Toc95741731 \h </w:instrText>
        </w:r>
        <w:r w:rsidR="0076253B">
          <w:rPr>
            <w:noProof/>
            <w:webHidden/>
          </w:rPr>
        </w:r>
        <w:r w:rsidR="0076253B">
          <w:rPr>
            <w:noProof/>
            <w:webHidden/>
          </w:rPr>
          <w:fldChar w:fldCharType="separate"/>
        </w:r>
        <w:r w:rsidR="0076253B">
          <w:rPr>
            <w:noProof/>
            <w:webHidden/>
          </w:rPr>
          <w:t>3</w:t>
        </w:r>
        <w:r w:rsidR="0076253B">
          <w:rPr>
            <w:noProof/>
            <w:webHidden/>
          </w:rPr>
          <w:fldChar w:fldCharType="end"/>
        </w:r>
      </w:hyperlink>
    </w:p>
    <w:p w:rsidR="0076253B" w:rsidRDefault="0076253B">
      <w:pPr>
        <w:pStyle w:val="Obsah1"/>
        <w:rPr>
          <w:rFonts w:asciiTheme="minorHAnsi" w:eastAsiaTheme="minorEastAsia" w:hAnsiTheme="minorHAnsi" w:cstheme="minorBidi"/>
          <w:b w:val="0"/>
          <w:caps w:val="0"/>
          <w:noProof/>
          <w:sz w:val="22"/>
          <w:szCs w:val="22"/>
        </w:rPr>
      </w:pPr>
      <w:hyperlink w:anchor="_Toc95741732" w:history="1">
        <w:r w:rsidRPr="002446FF">
          <w:rPr>
            <w:rStyle w:val="Hypertextovodkaz"/>
            <w:noProof/>
          </w:rPr>
          <w:t>E.2</w:t>
        </w:r>
        <w:r>
          <w:rPr>
            <w:rFonts w:asciiTheme="minorHAnsi" w:eastAsiaTheme="minorEastAsia" w:hAnsiTheme="minorHAnsi" w:cstheme="minorBidi"/>
            <w:b w:val="0"/>
            <w:caps w:val="0"/>
            <w:noProof/>
            <w:sz w:val="22"/>
            <w:szCs w:val="22"/>
          </w:rPr>
          <w:tab/>
        </w:r>
        <w:r w:rsidRPr="002446FF">
          <w:rPr>
            <w:rStyle w:val="Hypertextovodkaz"/>
            <w:noProof/>
          </w:rPr>
          <w:t>Stanoviska vlastníků veřejné dopravní a technické infrastruktury</w:t>
        </w:r>
        <w:r>
          <w:rPr>
            <w:noProof/>
            <w:webHidden/>
          </w:rPr>
          <w:tab/>
        </w:r>
        <w:r>
          <w:rPr>
            <w:noProof/>
            <w:webHidden/>
          </w:rPr>
          <w:fldChar w:fldCharType="begin"/>
        </w:r>
        <w:r>
          <w:rPr>
            <w:noProof/>
            <w:webHidden/>
          </w:rPr>
          <w:instrText xml:space="preserve"> PAGEREF _Toc95741732 \h </w:instrText>
        </w:r>
        <w:r>
          <w:rPr>
            <w:noProof/>
            <w:webHidden/>
          </w:rPr>
        </w:r>
        <w:r>
          <w:rPr>
            <w:noProof/>
            <w:webHidden/>
          </w:rPr>
          <w:fldChar w:fldCharType="separate"/>
        </w:r>
        <w:r>
          <w:rPr>
            <w:noProof/>
            <w:webHidden/>
          </w:rPr>
          <w:t>3</w:t>
        </w:r>
        <w:r>
          <w:rPr>
            <w:noProof/>
            <w:webHidden/>
          </w:rPr>
          <w:fldChar w:fldCharType="end"/>
        </w:r>
      </w:hyperlink>
    </w:p>
    <w:p w:rsidR="0076253B" w:rsidRDefault="0076253B">
      <w:pPr>
        <w:pStyle w:val="Obsah2"/>
        <w:rPr>
          <w:rFonts w:asciiTheme="minorHAnsi" w:eastAsiaTheme="minorEastAsia" w:hAnsiTheme="minorHAnsi" w:cstheme="minorBidi"/>
          <w:smallCaps w:val="0"/>
          <w:sz w:val="22"/>
          <w:szCs w:val="22"/>
        </w:rPr>
      </w:pPr>
      <w:hyperlink w:anchor="_Toc95741733" w:history="1">
        <w:r w:rsidRPr="002446FF">
          <w:rPr>
            <w:rStyle w:val="Hypertextovodkaz"/>
          </w:rPr>
          <w:t>E.2.1</w:t>
        </w:r>
        <w:r>
          <w:rPr>
            <w:rFonts w:asciiTheme="minorHAnsi" w:eastAsiaTheme="minorEastAsia" w:hAnsiTheme="minorHAnsi" w:cstheme="minorBidi"/>
            <w:smallCaps w:val="0"/>
            <w:sz w:val="22"/>
            <w:szCs w:val="22"/>
          </w:rPr>
          <w:tab/>
        </w:r>
        <w:r w:rsidRPr="002446FF">
          <w:rPr>
            <w:rStyle w:val="Hypertextovodkaz"/>
          </w:rPr>
          <w:t>Stanoviska vlastníků veřejné dopravní a technické infrastruktury k možnosti a způsobu napojení</w:t>
        </w:r>
        <w:r>
          <w:rPr>
            <w:webHidden/>
          </w:rPr>
          <w:tab/>
        </w:r>
        <w:r>
          <w:rPr>
            <w:webHidden/>
          </w:rPr>
          <w:fldChar w:fldCharType="begin"/>
        </w:r>
        <w:r>
          <w:rPr>
            <w:webHidden/>
          </w:rPr>
          <w:instrText xml:space="preserve"> PAGEREF _Toc95741733 \h </w:instrText>
        </w:r>
        <w:r>
          <w:rPr>
            <w:webHidden/>
          </w:rPr>
        </w:r>
        <w:r>
          <w:rPr>
            <w:webHidden/>
          </w:rPr>
          <w:fldChar w:fldCharType="separate"/>
        </w:r>
        <w:r>
          <w:rPr>
            <w:webHidden/>
          </w:rPr>
          <w:t>3</w:t>
        </w:r>
        <w:r>
          <w:rPr>
            <w:webHidden/>
          </w:rPr>
          <w:fldChar w:fldCharType="end"/>
        </w:r>
      </w:hyperlink>
    </w:p>
    <w:p w:rsidR="0076253B" w:rsidRDefault="0076253B">
      <w:pPr>
        <w:pStyle w:val="Obsah2"/>
        <w:rPr>
          <w:rFonts w:asciiTheme="minorHAnsi" w:eastAsiaTheme="minorEastAsia" w:hAnsiTheme="minorHAnsi" w:cstheme="minorBidi"/>
          <w:smallCaps w:val="0"/>
          <w:sz w:val="22"/>
          <w:szCs w:val="22"/>
        </w:rPr>
      </w:pPr>
      <w:hyperlink w:anchor="_Toc95741734" w:history="1">
        <w:r w:rsidRPr="002446FF">
          <w:rPr>
            <w:rStyle w:val="Hypertextovodkaz"/>
          </w:rPr>
          <w:t>E.2.2</w:t>
        </w:r>
        <w:r>
          <w:rPr>
            <w:rFonts w:asciiTheme="minorHAnsi" w:eastAsiaTheme="minorEastAsia" w:hAnsiTheme="minorHAnsi" w:cstheme="minorBidi"/>
            <w:smallCaps w:val="0"/>
            <w:sz w:val="22"/>
            <w:szCs w:val="22"/>
          </w:rPr>
          <w:tab/>
        </w:r>
        <w:r w:rsidRPr="002446FF">
          <w:rPr>
            <w:rStyle w:val="Hypertextovodkaz"/>
          </w:rPr>
          <w:t>Stanovisko vlastníka nebo provozovatele k podmínkám zřízení stavby, provádění prací a činností v dotčených ochranných a bezpečnostních pásmech podle jiných právních předpisů</w:t>
        </w:r>
        <w:r>
          <w:rPr>
            <w:webHidden/>
          </w:rPr>
          <w:tab/>
        </w:r>
        <w:r>
          <w:rPr>
            <w:webHidden/>
          </w:rPr>
          <w:fldChar w:fldCharType="begin"/>
        </w:r>
        <w:r>
          <w:rPr>
            <w:webHidden/>
          </w:rPr>
          <w:instrText xml:space="preserve"> PAGEREF _Toc95741734 \h </w:instrText>
        </w:r>
        <w:r>
          <w:rPr>
            <w:webHidden/>
          </w:rPr>
        </w:r>
        <w:r>
          <w:rPr>
            <w:webHidden/>
          </w:rPr>
          <w:fldChar w:fldCharType="separate"/>
        </w:r>
        <w:r>
          <w:rPr>
            <w:webHidden/>
          </w:rPr>
          <w:t>3</w:t>
        </w:r>
        <w:r>
          <w:rPr>
            <w:webHidden/>
          </w:rPr>
          <w:fldChar w:fldCharType="end"/>
        </w:r>
      </w:hyperlink>
    </w:p>
    <w:p w:rsidR="0076253B" w:rsidRDefault="0076253B">
      <w:pPr>
        <w:pStyle w:val="Obsah1"/>
        <w:rPr>
          <w:rFonts w:asciiTheme="minorHAnsi" w:eastAsiaTheme="minorEastAsia" w:hAnsiTheme="minorHAnsi" w:cstheme="minorBidi"/>
          <w:b w:val="0"/>
          <w:caps w:val="0"/>
          <w:noProof/>
          <w:sz w:val="22"/>
          <w:szCs w:val="22"/>
        </w:rPr>
      </w:pPr>
      <w:hyperlink w:anchor="_Toc95741735" w:history="1">
        <w:r w:rsidRPr="002446FF">
          <w:rPr>
            <w:rStyle w:val="Hypertextovodkaz"/>
            <w:noProof/>
          </w:rPr>
          <w:t>E.3</w:t>
        </w:r>
        <w:r>
          <w:rPr>
            <w:rFonts w:asciiTheme="minorHAnsi" w:eastAsiaTheme="minorEastAsia" w:hAnsiTheme="minorHAnsi" w:cstheme="minorBidi"/>
            <w:b w:val="0"/>
            <w:caps w:val="0"/>
            <w:noProof/>
            <w:sz w:val="22"/>
            <w:szCs w:val="22"/>
          </w:rPr>
          <w:tab/>
        </w:r>
        <w:r w:rsidRPr="002446FF">
          <w:rPr>
            <w:rStyle w:val="Hypertextovodkaz"/>
            <w:noProof/>
          </w:rPr>
          <w:t>geodetický podklad pro projektovou činnost zpracovaný podle jiných právních předpisů</w:t>
        </w:r>
        <w:r>
          <w:rPr>
            <w:noProof/>
            <w:webHidden/>
          </w:rPr>
          <w:tab/>
        </w:r>
        <w:r>
          <w:rPr>
            <w:noProof/>
            <w:webHidden/>
          </w:rPr>
          <w:fldChar w:fldCharType="begin"/>
        </w:r>
        <w:r>
          <w:rPr>
            <w:noProof/>
            <w:webHidden/>
          </w:rPr>
          <w:instrText xml:space="preserve"> PAGEREF _Toc95741735 \h </w:instrText>
        </w:r>
        <w:r>
          <w:rPr>
            <w:noProof/>
            <w:webHidden/>
          </w:rPr>
        </w:r>
        <w:r>
          <w:rPr>
            <w:noProof/>
            <w:webHidden/>
          </w:rPr>
          <w:fldChar w:fldCharType="separate"/>
        </w:r>
        <w:r>
          <w:rPr>
            <w:noProof/>
            <w:webHidden/>
          </w:rPr>
          <w:t>4</w:t>
        </w:r>
        <w:r>
          <w:rPr>
            <w:noProof/>
            <w:webHidden/>
          </w:rPr>
          <w:fldChar w:fldCharType="end"/>
        </w:r>
      </w:hyperlink>
    </w:p>
    <w:p w:rsidR="0076253B" w:rsidRDefault="0076253B">
      <w:pPr>
        <w:pStyle w:val="Obsah1"/>
        <w:rPr>
          <w:rFonts w:asciiTheme="minorHAnsi" w:eastAsiaTheme="minorEastAsia" w:hAnsiTheme="minorHAnsi" w:cstheme="minorBidi"/>
          <w:b w:val="0"/>
          <w:caps w:val="0"/>
          <w:noProof/>
          <w:sz w:val="22"/>
          <w:szCs w:val="22"/>
        </w:rPr>
      </w:pPr>
      <w:hyperlink w:anchor="_Toc95741736" w:history="1">
        <w:r w:rsidRPr="002446FF">
          <w:rPr>
            <w:rStyle w:val="Hypertextovodkaz"/>
            <w:noProof/>
          </w:rPr>
          <w:t>E.4</w:t>
        </w:r>
        <w:r>
          <w:rPr>
            <w:rFonts w:asciiTheme="minorHAnsi" w:eastAsiaTheme="minorEastAsia" w:hAnsiTheme="minorHAnsi" w:cstheme="minorBidi"/>
            <w:b w:val="0"/>
            <w:caps w:val="0"/>
            <w:noProof/>
            <w:sz w:val="22"/>
            <w:szCs w:val="22"/>
          </w:rPr>
          <w:tab/>
        </w:r>
        <w:r w:rsidRPr="002446FF">
          <w:rPr>
            <w:rStyle w:val="Hypertextovodkaz"/>
            <w:noProof/>
          </w:rPr>
          <w:t>Projekt zpracovaný báňským projektantem</w:t>
        </w:r>
        <w:r>
          <w:rPr>
            <w:noProof/>
            <w:webHidden/>
          </w:rPr>
          <w:tab/>
        </w:r>
        <w:r>
          <w:rPr>
            <w:noProof/>
            <w:webHidden/>
          </w:rPr>
          <w:fldChar w:fldCharType="begin"/>
        </w:r>
        <w:r>
          <w:rPr>
            <w:noProof/>
            <w:webHidden/>
          </w:rPr>
          <w:instrText xml:space="preserve"> PAGEREF _Toc95741736 \h </w:instrText>
        </w:r>
        <w:r>
          <w:rPr>
            <w:noProof/>
            <w:webHidden/>
          </w:rPr>
        </w:r>
        <w:r>
          <w:rPr>
            <w:noProof/>
            <w:webHidden/>
          </w:rPr>
          <w:fldChar w:fldCharType="separate"/>
        </w:r>
        <w:r>
          <w:rPr>
            <w:noProof/>
            <w:webHidden/>
          </w:rPr>
          <w:t>4</w:t>
        </w:r>
        <w:r>
          <w:rPr>
            <w:noProof/>
            <w:webHidden/>
          </w:rPr>
          <w:fldChar w:fldCharType="end"/>
        </w:r>
      </w:hyperlink>
    </w:p>
    <w:p w:rsidR="0076253B" w:rsidRDefault="0076253B">
      <w:pPr>
        <w:pStyle w:val="Obsah1"/>
        <w:rPr>
          <w:rFonts w:asciiTheme="minorHAnsi" w:eastAsiaTheme="minorEastAsia" w:hAnsiTheme="minorHAnsi" w:cstheme="minorBidi"/>
          <w:b w:val="0"/>
          <w:caps w:val="0"/>
          <w:noProof/>
          <w:sz w:val="22"/>
          <w:szCs w:val="22"/>
        </w:rPr>
      </w:pPr>
      <w:hyperlink w:anchor="_Toc95741737" w:history="1">
        <w:r w:rsidRPr="002446FF">
          <w:rPr>
            <w:rStyle w:val="Hypertextovodkaz"/>
            <w:noProof/>
          </w:rPr>
          <w:t>E.5</w:t>
        </w:r>
        <w:r>
          <w:rPr>
            <w:rFonts w:asciiTheme="minorHAnsi" w:eastAsiaTheme="minorEastAsia" w:hAnsiTheme="minorHAnsi" w:cstheme="minorBidi"/>
            <w:b w:val="0"/>
            <w:caps w:val="0"/>
            <w:noProof/>
            <w:sz w:val="22"/>
            <w:szCs w:val="22"/>
          </w:rPr>
          <w:tab/>
        </w:r>
        <w:r w:rsidRPr="002446FF">
          <w:rPr>
            <w:rStyle w:val="Hypertextovodkaz"/>
            <w:noProof/>
          </w:rPr>
          <w:t>Průkaz energetické náročnosti budovy podle zákona o hospodaření s energií</w:t>
        </w:r>
        <w:r>
          <w:rPr>
            <w:noProof/>
            <w:webHidden/>
          </w:rPr>
          <w:tab/>
        </w:r>
        <w:r>
          <w:rPr>
            <w:noProof/>
            <w:webHidden/>
          </w:rPr>
          <w:fldChar w:fldCharType="begin"/>
        </w:r>
        <w:r>
          <w:rPr>
            <w:noProof/>
            <w:webHidden/>
          </w:rPr>
          <w:instrText xml:space="preserve"> PAGEREF _Toc95741737 \h </w:instrText>
        </w:r>
        <w:r>
          <w:rPr>
            <w:noProof/>
            <w:webHidden/>
          </w:rPr>
        </w:r>
        <w:r>
          <w:rPr>
            <w:noProof/>
            <w:webHidden/>
          </w:rPr>
          <w:fldChar w:fldCharType="separate"/>
        </w:r>
        <w:r>
          <w:rPr>
            <w:noProof/>
            <w:webHidden/>
          </w:rPr>
          <w:t>4</w:t>
        </w:r>
        <w:r>
          <w:rPr>
            <w:noProof/>
            <w:webHidden/>
          </w:rPr>
          <w:fldChar w:fldCharType="end"/>
        </w:r>
      </w:hyperlink>
    </w:p>
    <w:p w:rsidR="0076253B" w:rsidRDefault="0076253B">
      <w:pPr>
        <w:pStyle w:val="Obsah1"/>
        <w:rPr>
          <w:rFonts w:asciiTheme="minorHAnsi" w:eastAsiaTheme="minorEastAsia" w:hAnsiTheme="minorHAnsi" w:cstheme="minorBidi"/>
          <w:b w:val="0"/>
          <w:caps w:val="0"/>
          <w:noProof/>
          <w:sz w:val="22"/>
          <w:szCs w:val="22"/>
        </w:rPr>
      </w:pPr>
      <w:hyperlink w:anchor="_Toc95741738" w:history="1">
        <w:r w:rsidRPr="002446FF">
          <w:rPr>
            <w:rStyle w:val="Hypertextovodkaz"/>
            <w:noProof/>
          </w:rPr>
          <w:t>E.6</w:t>
        </w:r>
        <w:r>
          <w:rPr>
            <w:rFonts w:asciiTheme="minorHAnsi" w:eastAsiaTheme="minorEastAsia" w:hAnsiTheme="minorHAnsi" w:cstheme="minorBidi"/>
            <w:b w:val="0"/>
            <w:caps w:val="0"/>
            <w:noProof/>
            <w:sz w:val="22"/>
            <w:szCs w:val="22"/>
          </w:rPr>
          <w:tab/>
        </w:r>
        <w:r w:rsidRPr="002446FF">
          <w:rPr>
            <w:rStyle w:val="Hypertextovodkaz"/>
            <w:noProof/>
          </w:rPr>
          <w:t>Ostatní stanoviska, vyjádření, posudky A VÝSLEDKY JEDNÁNÍ VEDENÝCH V PRŮBĚHU ZPRACOVÁNÍ DOKUMENTACE</w:t>
        </w:r>
        <w:r>
          <w:rPr>
            <w:noProof/>
            <w:webHidden/>
          </w:rPr>
          <w:tab/>
        </w:r>
        <w:r>
          <w:rPr>
            <w:noProof/>
            <w:webHidden/>
          </w:rPr>
          <w:fldChar w:fldCharType="begin"/>
        </w:r>
        <w:r>
          <w:rPr>
            <w:noProof/>
            <w:webHidden/>
          </w:rPr>
          <w:instrText xml:space="preserve"> PAGEREF _Toc95741738 \h </w:instrText>
        </w:r>
        <w:r>
          <w:rPr>
            <w:noProof/>
            <w:webHidden/>
          </w:rPr>
        </w:r>
        <w:r>
          <w:rPr>
            <w:noProof/>
            <w:webHidden/>
          </w:rPr>
          <w:fldChar w:fldCharType="separate"/>
        </w:r>
        <w:r>
          <w:rPr>
            <w:noProof/>
            <w:webHidden/>
          </w:rPr>
          <w:t>4</w:t>
        </w:r>
        <w:r>
          <w:rPr>
            <w:noProof/>
            <w:webHidden/>
          </w:rPr>
          <w:fldChar w:fldCharType="end"/>
        </w:r>
      </w:hyperlink>
    </w:p>
    <w:p w:rsidR="00682064" w:rsidRPr="004E55C9" w:rsidRDefault="00682064" w:rsidP="00682064">
      <w:pPr>
        <w:pStyle w:val="Nadpis1"/>
        <w:pageBreakBefore/>
        <w:numPr>
          <w:ilvl w:val="1"/>
          <w:numId w:val="2"/>
        </w:numPr>
        <w:spacing w:before="240"/>
        <w:ind w:left="851" w:hanging="709"/>
      </w:pPr>
      <w:r w:rsidRPr="004E55C9">
        <w:rPr>
          <w:rFonts w:ascii="Times New Roman" w:hAnsi="Times New Roman"/>
          <w:sz w:val="20"/>
        </w:rPr>
        <w:lastRenderedPageBreak/>
        <w:fldChar w:fldCharType="end"/>
      </w:r>
      <w:r w:rsidRPr="004E55C9">
        <w:t xml:space="preserve"> </w:t>
      </w:r>
      <w:bookmarkStart w:id="1" w:name="_Toc95741731"/>
      <w:r w:rsidRPr="004E55C9">
        <w:t>Závazná stanoviska, stanoviska, rozhodnutí, vyjádření dotčených orgánů</w:t>
      </w:r>
      <w:bookmarkEnd w:id="1"/>
    </w:p>
    <w:tbl>
      <w:tblPr>
        <w:tblW w:w="9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4"/>
        <w:gridCol w:w="7088"/>
        <w:gridCol w:w="1418"/>
      </w:tblGrid>
      <w:tr w:rsidR="00682064" w:rsidRPr="00682064" w:rsidTr="004E55C9">
        <w:trPr>
          <w:trHeight w:val="425"/>
        </w:trPr>
        <w:tc>
          <w:tcPr>
            <w:tcW w:w="624" w:type="dxa"/>
            <w:vAlign w:val="center"/>
          </w:tcPr>
          <w:p w:rsidR="00682064" w:rsidRPr="00262C20" w:rsidRDefault="00682064" w:rsidP="00CC0DFB">
            <w:pPr>
              <w:jc w:val="center"/>
            </w:pPr>
            <w:r w:rsidRPr="00262C20">
              <w:t>1.</w:t>
            </w:r>
          </w:p>
        </w:tc>
        <w:tc>
          <w:tcPr>
            <w:tcW w:w="7088" w:type="dxa"/>
            <w:vAlign w:val="center"/>
          </w:tcPr>
          <w:p w:rsidR="00262C20" w:rsidRPr="00262C20" w:rsidRDefault="004E55C9" w:rsidP="004E55C9">
            <w:pPr>
              <w:pStyle w:val="Zkladntext"/>
            </w:pPr>
            <w:r w:rsidRPr="00262C20">
              <w:t xml:space="preserve">Magistrát města Teplice, odbor životního prostředí </w:t>
            </w:r>
          </w:p>
          <w:p w:rsidR="00682064" w:rsidRPr="00262C20" w:rsidRDefault="00262C20" w:rsidP="004E55C9">
            <w:pPr>
              <w:pStyle w:val="Zkladntext"/>
            </w:pPr>
            <w:r w:rsidRPr="00262C20">
              <w:t xml:space="preserve">                                                        </w:t>
            </w:r>
            <w:r w:rsidR="004E55C9" w:rsidRPr="00262C20">
              <w:t>– souhrnné stanovisko</w:t>
            </w:r>
          </w:p>
        </w:tc>
        <w:tc>
          <w:tcPr>
            <w:tcW w:w="1418" w:type="dxa"/>
            <w:vAlign w:val="center"/>
          </w:tcPr>
          <w:p w:rsidR="00682064" w:rsidRPr="00262C20" w:rsidRDefault="00262C20" w:rsidP="00CC0DFB">
            <w:pPr>
              <w:pStyle w:val="Zkladntext"/>
              <w:jc w:val="right"/>
            </w:pPr>
            <w:proofErr w:type="gramStart"/>
            <w:r w:rsidRPr="00262C20">
              <w:t>21.01.2022</w:t>
            </w:r>
            <w:proofErr w:type="gramEnd"/>
          </w:p>
        </w:tc>
      </w:tr>
      <w:tr w:rsidR="00682064" w:rsidRPr="00682064" w:rsidTr="004E55C9">
        <w:trPr>
          <w:trHeight w:val="567"/>
        </w:trPr>
        <w:tc>
          <w:tcPr>
            <w:tcW w:w="624" w:type="dxa"/>
            <w:vAlign w:val="center"/>
          </w:tcPr>
          <w:p w:rsidR="00682064" w:rsidRPr="004E55C9" w:rsidRDefault="00682064" w:rsidP="00CC0DFB">
            <w:pPr>
              <w:jc w:val="center"/>
            </w:pPr>
            <w:r w:rsidRPr="004E55C9">
              <w:t>2.</w:t>
            </w:r>
          </w:p>
        </w:tc>
        <w:tc>
          <w:tcPr>
            <w:tcW w:w="7088" w:type="dxa"/>
            <w:vAlign w:val="center"/>
          </w:tcPr>
          <w:p w:rsidR="00682064" w:rsidRPr="004E55C9" w:rsidRDefault="00682064" w:rsidP="004E55C9">
            <w:pPr>
              <w:pStyle w:val="Zkladntext"/>
            </w:pPr>
            <w:r w:rsidRPr="004E55C9">
              <w:t xml:space="preserve">Magistrát města Teplice, odbor územního plánování a stavebního řádu – </w:t>
            </w:r>
            <w:r w:rsidR="004E55C9" w:rsidRPr="004E55C9">
              <w:t>Sdělení §94j stavebního zákona</w:t>
            </w:r>
          </w:p>
        </w:tc>
        <w:tc>
          <w:tcPr>
            <w:tcW w:w="1418" w:type="dxa"/>
            <w:vAlign w:val="center"/>
          </w:tcPr>
          <w:p w:rsidR="00682064" w:rsidRPr="004E55C9" w:rsidRDefault="004E55C9" w:rsidP="00CC0DFB">
            <w:pPr>
              <w:pStyle w:val="Zkladntext"/>
              <w:jc w:val="right"/>
            </w:pPr>
            <w:proofErr w:type="gramStart"/>
            <w:r w:rsidRPr="004E55C9">
              <w:t>15.12.2021</w:t>
            </w:r>
            <w:proofErr w:type="gramEnd"/>
          </w:p>
        </w:tc>
      </w:tr>
      <w:tr w:rsidR="00682064" w:rsidRPr="00682064" w:rsidTr="004E55C9">
        <w:trPr>
          <w:trHeight w:val="567"/>
        </w:trPr>
        <w:tc>
          <w:tcPr>
            <w:tcW w:w="624" w:type="dxa"/>
            <w:vAlign w:val="center"/>
          </w:tcPr>
          <w:p w:rsidR="00682064" w:rsidRPr="004E55C9" w:rsidRDefault="00682064" w:rsidP="00CC0DFB">
            <w:pPr>
              <w:jc w:val="center"/>
            </w:pPr>
            <w:r w:rsidRPr="004E55C9">
              <w:t>3.</w:t>
            </w:r>
          </w:p>
        </w:tc>
        <w:tc>
          <w:tcPr>
            <w:tcW w:w="7088" w:type="dxa"/>
            <w:vAlign w:val="center"/>
          </w:tcPr>
          <w:p w:rsidR="00682064" w:rsidRPr="004E55C9" w:rsidRDefault="004E55C9" w:rsidP="004E55C9">
            <w:pPr>
              <w:pStyle w:val="Zkladntext"/>
            </w:pPr>
            <w:r w:rsidRPr="004E55C9">
              <w:t>Magistrát města Teplice, odbor územního plánování a stavebního řádu – Sdělení §96b stavebního zákona</w:t>
            </w:r>
          </w:p>
        </w:tc>
        <w:tc>
          <w:tcPr>
            <w:tcW w:w="1418" w:type="dxa"/>
            <w:vAlign w:val="center"/>
          </w:tcPr>
          <w:p w:rsidR="00682064" w:rsidRPr="004E55C9" w:rsidRDefault="004E55C9" w:rsidP="00CC0DFB">
            <w:pPr>
              <w:pStyle w:val="Zkladntext"/>
              <w:jc w:val="right"/>
            </w:pPr>
            <w:proofErr w:type="gramStart"/>
            <w:r w:rsidRPr="004E55C9">
              <w:t>28.12.2021</w:t>
            </w:r>
            <w:proofErr w:type="gramEnd"/>
          </w:p>
        </w:tc>
      </w:tr>
      <w:tr w:rsidR="00682064" w:rsidRPr="00682064" w:rsidTr="004E55C9">
        <w:trPr>
          <w:trHeight w:val="567"/>
        </w:trPr>
        <w:tc>
          <w:tcPr>
            <w:tcW w:w="624" w:type="dxa"/>
            <w:vAlign w:val="center"/>
          </w:tcPr>
          <w:p w:rsidR="00682064" w:rsidRPr="0076253B" w:rsidRDefault="00682064" w:rsidP="00CC0DFB">
            <w:pPr>
              <w:jc w:val="center"/>
            </w:pPr>
            <w:r w:rsidRPr="0076253B">
              <w:t>4.</w:t>
            </w:r>
          </w:p>
        </w:tc>
        <w:tc>
          <w:tcPr>
            <w:tcW w:w="7088" w:type="dxa"/>
            <w:vAlign w:val="center"/>
          </w:tcPr>
          <w:p w:rsidR="0076253B" w:rsidRPr="0076253B" w:rsidRDefault="004E55C9" w:rsidP="0076253B">
            <w:r w:rsidRPr="0076253B">
              <w:t xml:space="preserve">Magistrát města Teplice, odbor životního prostředí </w:t>
            </w:r>
          </w:p>
          <w:p w:rsidR="00682064" w:rsidRPr="0076253B" w:rsidRDefault="0076253B" w:rsidP="0076253B">
            <w:r w:rsidRPr="0076253B">
              <w:t xml:space="preserve">                        </w:t>
            </w:r>
            <w:r w:rsidR="004E55C9" w:rsidRPr="0076253B">
              <w:t xml:space="preserve">– </w:t>
            </w:r>
            <w:r w:rsidRPr="0076253B">
              <w:t>závazné stanovisko orgánu ochrany ovzduší</w:t>
            </w:r>
          </w:p>
        </w:tc>
        <w:tc>
          <w:tcPr>
            <w:tcW w:w="1418" w:type="dxa"/>
            <w:vAlign w:val="center"/>
          </w:tcPr>
          <w:p w:rsidR="00682064" w:rsidRPr="0076253B" w:rsidRDefault="0076253B" w:rsidP="0076253B">
            <w:pPr>
              <w:pStyle w:val="Zkladntext"/>
              <w:jc w:val="right"/>
            </w:pPr>
            <w:proofErr w:type="gramStart"/>
            <w:r w:rsidRPr="0076253B">
              <w:t>10</w:t>
            </w:r>
            <w:r w:rsidR="00682064" w:rsidRPr="0076253B">
              <w:t>.0</w:t>
            </w:r>
            <w:r w:rsidRPr="0076253B">
              <w:t>2</w:t>
            </w:r>
            <w:r w:rsidR="00682064" w:rsidRPr="0076253B">
              <w:t>.202</w:t>
            </w:r>
            <w:r w:rsidRPr="0076253B">
              <w:t>2</w:t>
            </w:r>
            <w:proofErr w:type="gramEnd"/>
          </w:p>
        </w:tc>
      </w:tr>
      <w:tr w:rsidR="004E55C9" w:rsidRPr="00682064" w:rsidTr="004E55C9">
        <w:trPr>
          <w:trHeight w:val="425"/>
        </w:trPr>
        <w:tc>
          <w:tcPr>
            <w:tcW w:w="624" w:type="dxa"/>
            <w:vAlign w:val="center"/>
          </w:tcPr>
          <w:p w:rsidR="004E55C9" w:rsidRPr="004E55C9" w:rsidRDefault="004E55C9" w:rsidP="004E55C9">
            <w:pPr>
              <w:jc w:val="center"/>
            </w:pPr>
            <w:r w:rsidRPr="004E55C9">
              <w:t>5.</w:t>
            </w:r>
          </w:p>
        </w:tc>
        <w:tc>
          <w:tcPr>
            <w:tcW w:w="7088" w:type="dxa"/>
            <w:vAlign w:val="center"/>
          </w:tcPr>
          <w:p w:rsidR="004E55C9" w:rsidRPr="004E55C9" w:rsidRDefault="004E55C9" w:rsidP="004E55C9">
            <w:pPr>
              <w:pStyle w:val="Zkladntext"/>
            </w:pPr>
            <w:r w:rsidRPr="004E55C9">
              <w:t>Národní památkový ústav</w:t>
            </w:r>
          </w:p>
        </w:tc>
        <w:tc>
          <w:tcPr>
            <w:tcW w:w="1418" w:type="dxa"/>
            <w:vAlign w:val="center"/>
          </w:tcPr>
          <w:p w:rsidR="004E55C9" w:rsidRPr="004E55C9" w:rsidRDefault="004E55C9" w:rsidP="004E55C9">
            <w:pPr>
              <w:pStyle w:val="Zkladntext"/>
              <w:jc w:val="right"/>
            </w:pPr>
            <w:proofErr w:type="gramStart"/>
            <w:r w:rsidRPr="004E55C9">
              <w:t>21.12.2021</w:t>
            </w:r>
            <w:proofErr w:type="gramEnd"/>
          </w:p>
        </w:tc>
      </w:tr>
      <w:tr w:rsidR="004E55C9" w:rsidRPr="00682064" w:rsidTr="004E55C9">
        <w:trPr>
          <w:trHeight w:val="425"/>
        </w:trPr>
        <w:tc>
          <w:tcPr>
            <w:tcW w:w="624" w:type="dxa"/>
            <w:vAlign w:val="center"/>
          </w:tcPr>
          <w:p w:rsidR="004E55C9" w:rsidRPr="004E55C9" w:rsidRDefault="004E55C9" w:rsidP="004E55C9">
            <w:pPr>
              <w:jc w:val="center"/>
            </w:pPr>
            <w:r w:rsidRPr="004E55C9">
              <w:t>6.</w:t>
            </w:r>
          </w:p>
        </w:tc>
        <w:tc>
          <w:tcPr>
            <w:tcW w:w="7088" w:type="dxa"/>
            <w:vAlign w:val="center"/>
          </w:tcPr>
          <w:p w:rsidR="004E55C9" w:rsidRPr="004E55C9" w:rsidRDefault="004E55C9" w:rsidP="004E55C9">
            <w:r w:rsidRPr="004E55C9">
              <w:t>Krajská hygienická stanice Ústeckého kraje</w:t>
            </w:r>
          </w:p>
        </w:tc>
        <w:tc>
          <w:tcPr>
            <w:tcW w:w="1418" w:type="dxa"/>
            <w:vAlign w:val="center"/>
          </w:tcPr>
          <w:p w:rsidR="004E55C9" w:rsidRPr="004E55C9" w:rsidRDefault="004E55C9" w:rsidP="004E55C9">
            <w:pPr>
              <w:pStyle w:val="Zkladntext"/>
              <w:jc w:val="right"/>
            </w:pPr>
            <w:proofErr w:type="gramStart"/>
            <w:r w:rsidRPr="004E55C9">
              <w:t>20.12.2021</w:t>
            </w:r>
            <w:proofErr w:type="gramEnd"/>
          </w:p>
        </w:tc>
      </w:tr>
      <w:tr w:rsidR="004E55C9" w:rsidRPr="00682064" w:rsidTr="004E55C9">
        <w:trPr>
          <w:trHeight w:val="425"/>
        </w:trPr>
        <w:tc>
          <w:tcPr>
            <w:tcW w:w="624" w:type="dxa"/>
            <w:vAlign w:val="center"/>
          </w:tcPr>
          <w:p w:rsidR="004E55C9" w:rsidRPr="004E55C9" w:rsidRDefault="004E55C9" w:rsidP="004E55C9">
            <w:pPr>
              <w:jc w:val="center"/>
            </w:pPr>
            <w:r w:rsidRPr="004E55C9">
              <w:t>7.</w:t>
            </w:r>
          </w:p>
        </w:tc>
        <w:tc>
          <w:tcPr>
            <w:tcW w:w="7088" w:type="dxa"/>
            <w:vAlign w:val="center"/>
          </w:tcPr>
          <w:p w:rsidR="004E55C9" w:rsidRPr="004E55C9" w:rsidRDefault="004E55C9" w:rsidP="004E55C9">
            <w:r w:rsidRPr="004E55C9">
              <w:t xml:space="preserve">ČR-Ministerstvo obrany, odbor územ. </w:t>
            </w:r>
            <w:proofErr w:type="gramStart"/>
            <w:r w:rsidRPr="004E55C9">
              <w:t>správy</w:t>
            </w:r>
            <w:proofErr w:type="gramEnd"/>
            <w:r w:rsidRPr="004E55C9">
              <w:t xml:space="preserve"> majetku Praha</w:t>
            </w:r>
          </w:p>
        </w:tc>
        <w:tc>
          <w:tcPr>
            <w:tcW w:w="1418" w:type="dxa"/>
            <w:vAlign w:val="center"/>
          </w:tcPr>
          <w:p w:rsidR="004E55C9" w:rsidRPr="004E55C9" w:rsidRDefault="004E55C9" w:rsidP="004E55C9">
            <w:pPr>
              <w:pStyle w:val="Zkladntext"/>
              <w:jc w:val="right"/>
            </w:pPr>
            <w:proofErr w:type="gramStart"/>
            <w:r w:rsidRPr="004E55C9">
              <w:t>09.12.2021</w:t>
            </w:r>
            <w:proofErr w:type="gramEnd"/>
          </w:p>
        </w:tc>
      </w:tr>
      <w:tr w:rsidR="004E55C9" w:rsidRPr="00682064" w:rsidTr="004E55C9">
        <w:trPr>
          <w:trHeight w:val="425"/>
        </w:trPr>
        <w:tc>
          <w:tcPr>
            <w:tcW w:w="624" w:type="dxa"/>
            <w:vAlign w:val="center"/>
          </w:tcPr>
          <w:p w:rsidR="004E55C9" w:rsidRPr="004E55C9" w:rsidRDefault="004E55C9" w:rsidP="004E55C9">
            <w:pPr>
              <w:jc w:val="center"/>
            </w:pPr>
            <w:r w:rsidRPr="004E55C9">
              <w:t>8.</w:t>
            </w:r>
          </w:p>
        </w:tc>
        <w:tc>
          <w:tcPr>
            <w:tcW w:w="7088" w:type="dxa"/>
            <w:vAlign w:val="center"/>
          </w:tcPr>
          <w:p w:rsidR="004E55C9" w:rsidRPr="004E55C9" w:rsidRDefault="004E55C9" w:rsidP="004E55C9">
            <w:r w:rsidRPr="004E55C9">
              <w:t xml:space="preserve">Povodí Ohře, </w:t>
            </w:r>
            <w:proofErr w:type="spellStart"/>
            <w:proofErr w:type="gramStart"/>
            <w:r w:rsidRPr="004E55C9">
              <w:t>s.p</w:t>
            </w:r>
            <w:proofErr w:type="spellEnd"/>
            <w:r w:rsidRPr="004E55C9">
              <w:t>.</w:t>
            </w:r>
            <w:proofErr w:type="gramEnd"/>
          </w:p>
        </w:tc>
        <w:tc>
          <w:tcPr>
            <w:tcW w:w="1418" w:type="dxa"/>
            <w:vAlign w:val="center"/>
          </w:tcPr>
          <w:p w:rsidR="004E55C9" w:rsidRPr="004E55C9" w:rsidRDefault="004E55C9" w:rsidP="004E55C9">
            <w:pPr>
              <w:pStyle w:val="Zkladntext"/>
              <w:jc w:val="right"/>
            </w:pPr>
            <w:proofErr w:type="gramStart"/>
            <w:r w:rsidRPr="004E55C9">
              <w:t>18.01.2022</w:t>
            </w:r>
            <w:proofErr w:type="gramEnd"/>
          </w:p>
        </w:tc>
      </w:tr>
      <w:tr w:rsidR="004E55C9" w:rsidRPr="00682064" w:rsidTr="004E55C9">
        <w:trPr>
          <w:trHeight w:val="425"/>
        </w:trPr>
        <w:tc>
          <w:tcPr>
            <w:tcW w:w="624" w:type="dxa"/>
            <w:vAlign w:val="center"/>
          </w:tcPr>
          <w:p w:rsidR="004E55C9" w:rsidRPr="004E55C9" w:rsidRDefault="004E55C9" w:rsidP="004E55C9">
            <w:pPr>
              <w:jc w:val="center"/>
            </w:pPr>
            <w:r w:rsidRPr="004E55C9">
              <w:t>9.</w:t>
            </w:r>
          </w:p>
        </w:tc>
        <w:tc>
          <w:tcPr>
            <w:tcW w:w="7088" w:type="dxa"/>
            <w:vAlign w:val="center"/>
          </w:tcPr>
          <w:p w:rsidR="004E55C9" w:rsidRPr="004E55C9" w:rsidRDefault="004E55C9" w:rsidP="004E55C9">
            <w:r w:rsidRPr="004E55C9">
              <w:t>Hasičský záchranný sbor Ústeckého kraje, územní odbor Teplice</w:t>
            </w:r>
          </w:p>
        </w:tc>
        <w:tc>
          <w:tcPr>
            <w:tcW w:w="1418" w:type="dxa"/>
            <w:vAlign w:val="center"/>
          </w:tcPr>
          <w:p w:rsidR="004E55C9" w:rsidRPr="004E55C9" w:rsidRDefault="004E55C9" w:rsidP="004E55C9">
            <w:pPr>
              <w:pStyle w:val="Zkladntext"/>
              <w:jc w:val="right"/>
            </w:pPr>
            <w:proofErr w:type="gramStart"/>
            <w:r w:rsidRPr="004E55C9">
              <w:t>20.12.2021</w:t>
            </w:r>
            <w:proofErr w:type="gramEnd"/>
          </w:p>
        </w:tc>
      </w:tr>
      <w:tr w:rsidR="004E55C9" w:rsidRPr="00682064" w:rsidTr="004E55C9">
        <w:trPr>
          <w:trHeight w:val="425"/>
        </w:trPr>
        <w:tc>
          <w:tcPr>
            <w:tcW w:w="624" w:type="dxa"/>
            <w:vAlign w:val="center"/>
          </w:tcPr>
          <w:p w:rsidR="004E55C9" w:rsidRPr="004E55C9" w:rsidRDefault="004E55C9" w:rsidP="004E55C9">
            <w:pPr>
              <w:jc w:val="center"/>
            </w:pPr>
            <w:r w:rsidRPr="004E55C9">
              <w:t>10.</w:t>
            </w:r>
          </w:p>
        </w:tc>
        <w:tc>
          <w:tcPr>
            <w:tcW w:w="7088" w:type="dxa"/>
            <w:vAlign w:val="center"/>
          </w:tcPr>
          <w:p w:rsidR="004E55C9" w:rsidRPr="004E55C9" w:rsidRDefault="004E55C9" w:rsidP="004E55C9">
            <w:r w:rsidRPr="004E55C9">
              <w:t>Obvodní báňský úřad ro území kraje Ústeckého</w:t>
            </w:r>
          </w:p>
        </w:tc>
        <w:tc>
          <w:tcPr>
            <w:tcW w:w="1418" w:type="dxa"/>
            <w:vAlign w:val="center"/>
          </w:tcPr>
          <w:p w:rsidR="004E55C9" w:rsidRPr="004E55C9" w:rsidRDefault="004E55C9" w:rsidP="004E55C9">
            <w:pPr>
              <w:pStyle w:val="Zkladntext"/>
              <w:jc w:val="right"/>
            </w:pPr>
            <w:proofErr w:type="gramStart"/>
            <w:r w:rsidRPr="004E55C9">
              <w:t>01.12.2021</w:t>
            </w:r>
            <w:proofErr w:type="gramEnd"/>
          </w:p>
        </w:tc>
      </w:tr>
      <w:tr w:rsidR="00262C20" w:rsidRPr="00262C20" w:rsidTr="0076253B">
        <w:trPr>
          <w:trHeight w:val="567"/>
        </w:trPr>
        <w:tc>
          <w:tcPr>
            <w:tcW w:w="624" w:type="dxa"/>
            <w:vAlign w:val="center"/>
          </w:tcPr>
          <w:p w:rsidR="00262C20" w:rsidRPr="0076253B" w:rsidRDefault="00262C20" w:rsidP="004E55C9">
            <w:pPr>
              <w:jc w:val="center"/>
            </w:pPr>
            <w:r w:rsidRPr="0076253B">
              <w:t>11.</w:t>
            </w:r>
          </w:p>
        </w:tc>
        <w:tc>
          <w:tcPr>
            <w:tcW w:w="7088" w:type="dxa"/>
            <w:vAlign w:val="center"/>
          </w:tcPr>
          <w:p w:rsidR="0076253B" w:rsidRPr="0076253B" w:rsidRDefault="00262C20" w:rsidP="00262C20">
            <w:r w:rsidRPr="0076253B">
              <w:t xml:space="preserve">Magistrát města Teplice, odbor životního prostředí </w:t>
            </w:r>
          </w:p>
          <w:p w:rsidR="00262C20" w:rsidRPr="0076253B" w:rsidRDefault="0076253B" w:rsidP="00262C20">
            <w:r w:rsidRPr="0076253B">
              <w:t xml:space="preserve">                              </w:t>
            </w:r>
            <w:r w:rsidR="00262C20" w:rsidRPr="0076253B">
              <w:t xml:space="preserve">– </w:t>
            </w:r>
            <w:r w:rsidRPr="0076253B">
              <w:t>závazné stanovisko (</w:t>
            </w:r>
            <w:r w:rsidR="00262C20" w:rsidRPr="0076253B">
              <w:t>láz</w:t>
            </w:r>
            <w:r w:rsidRPr="0076253B">
              <w:t>eňský zákon)</w:t>
            </w:r>
          </w:p>
        </w:tc>
        <w:tc>
          <w:tcPr>
            <w:tcW w:w="1418" w:type="dxa"/>
            <w:vAlign w:val="center"/>
          </w:tcPr>
          <w:p w:rsidR="00262C20" w:rsidRPr="0076253B" w:rsidRDefault="0076253B" w:rsidP="004E55C9">
            <w:pPr>
              <w:pStyle w:val="Zkladntext"/>
              <w:jc w:val="right"/>
            </w:pPr>
            <w:proofErr w:type="gramStart"/>
            <w:r w:rsidRPr="0076253B">
              <w:t>07.02.2022</w:t>
            </w:r>
            <w:proofErr w:type="gramEnd"/>
          </w:p>
        </w:tc>
      </w:tr>
      <w:tr w:rsidR="00262C20" w:rsidRPr="00682064" w:rsidTr="004E55C9">
        <w:trPr>
          <w:trHeight w:val="425"/>
        </w:trPr>
        <w:tc>
          <w:tcPr>
            <w:tcW w:w="624" w:type="dxa"/>
            <w:vAlign w:val="center"/>
          </w:tcPr>
          <w:p w:rsidR="00262C20" w:rsidRPr="0076253B" w:rsidRDefault="00262C20" w:rsidP="004E55C9">
            <w:pPr>
              <w:jc w:val="center"/>
            </w:pPr>
            <w:r w:rsidRPr="0076253B">
              <w:t>12.</w:t>
            </w:r>
          </w:p>
        </w:tc>
        <w:tc>
          <w:tcPr>
            <w:tcW w:w="7088" w:type="dxa"/>
            <w:vAlign w:val="center"/>
          </w:tcPr>
          <w:p w:rsidR="00262C20" w:rsidRPr="004E55C9" w:rsidRDefault="00262C20" w:rsidP="00262C20">
            <w:r w:rsidRPr="0076253B">
              <w:t>Magistrát města Teplice, odbor dopravy</w:t>
            </w:r>
          </w:p>
        </w:tc>
        <w:tc>
          <w:tcPr>
            <w:tcW w:w="1418" w:type="dxa"/>
            <w:vAlign w:val="center"/>
          </w:tcPr>
          <w:p w:rsidR="00262C20" w:rsidRPr="004E55C9" w:rsidRDefault="00262C20" w:rsidP="004E55C9">
            <w:pPr>
              <w:pStyle w:val="Zkladntext"/>
              <w:jc w:val="right"/>
            </w:pPr>
          </w:p>
        </w:tc>
      </w:tr>
      <w:tr w:rsidR="004E55C9" w:rsidRPr="00682064" w:rsidTr="004E55C9">
        <w:trPr>
          <w:trHeight w:val="425"/>
        </w:trPr>
        <w:tc>
          <w:tcPr>
            <w:tcW w:w="624" w:type="dxa"/>
            <w:vAlign w:val="center"/>
          </w:tcPr>
          <w:p w:rsidR="004E55C9" w:rsidRPr="004E55C9" w:rsidRDefault="004E55C9" w:rsidP="004E55C9">
            <w:pPr>
              <w:jc w:val="center"/>
            </w:pPr>
          </w:p>
        </w:tc>
        <w:tc>
          <w:tcPr>
            <w:tcW w:w="7088" w:type="dxa"/>
            <w:vAlign w:val="center"/>
          </w:tcPr>
          <w:p w:rsidR="004E55C9" w:rsidRPr="004E55C9" w:rsidRDefault="004E55C9" w:rsidP="004E55C9"/>
        </w:tc>
        <w:tc>
          <w:tcPr>
            <w:tcW w:w="1418" w:type="dxa"/>
            <w:vAlign w:val="center"/>
          </w:tcPr>
          <w:p w:rsidR="004E55C9" w:rsidRPr="004E55C9" w:rsidRDefault="004E55C9" w:rsidP="004E55C9">
            <w:pPr>
              <w:pStyle w:val="Zkladntext"/>
              <w:jc w:val="right"/>
            </w:pPr>
          </w:p>
        </w:tc>
      </w:tr>
      <w:tr w:rsidR="004E55C9" w:rsidRPr="00682064" w:rsidTr="004E55C9">
        <w:trPr>
          <w:trHeight w:val="425"/>
        </w:trPr>
        <w:tc>
          <w:tcPr>
            <w:tcW w:w="624" w:type="dxa"/>
            <w:vAlign w:val="center"/>
          </w:tcPr>
          <w:p w:rsidR="004E55C9" w:rsidRPr="004E55C9" w:rsidRDefault="004E55C9" w:rsidP="004E55C9">
            <w:pPr>
              <w:jc w:val="center"/>
            </w:pPr>
            <w:r>
              <w:t>19.</w:t>
            </w:r>
          </w:p>
        </w:tc>
        <w:tc>
          <w:tcPr>
            <w:tcW w:w="7088" w:type="dxa"/>
            <w:vAlign w:val="center"/>
          </w:tcPr>
          <w:p w:rsidR="004E55C9" w:rsidRPr="004E55C9" w:rsidRDefault="004E55C9" w:rsidP="004E55C9"/>
        </w:tc>
        <w:tc>
          <w:tcPr>
            <w:tcW w:w="1418" w:type="dxa"/>
            <w:vAlign w:val="center"/>
          </w:tcPr>
          <w:p w:rsidR="004E55C9" w:rsidRPr="004E55C9" w:rsidRDefault="004E55C9" w:rsidP="004E55C9">
            <w:pPr>
              <w:pStyle w:val="Zkladntext"/>
              <w:jc w:val="right"/>
            </w:pPr>
          </w:p>
        </w:tc>
      </w:tr>
    </w:tbl>
    <w:p w:rsidR="00682064" w:rsidRPr="004E55C9" w:rsidRDefault="00682064" w:rsidP="00682064">
      <w:pPr>
        <w:pStyle w:val="Nadpis1"/>
        <w:numPr>
          <w:ilvl w:val="1"/>
          <w:numId w:val="2"/>
        </w:numPr>
      </w:pPr>
      <w:bookmarkStart w:id="2" w:name="_Toc95741732"/>
      <w:r w:rsidRPr="004E55C9">
        <w:t>Stanoviska vlastníků veřejné dopravní a technické infrastruktury</w:t>
      </w:r>
      <w:bookmarkEnd w:id="2"/>
    </w:p>
    <w:p w:rsidR="00682064" w:rsidRPr="004E55C9" w:rsidRDefault="00682064" w:rsidP="00682064">
      <w:pPr>
        <w:pStyle w:val="Nadpis2"/>
        <w:numPr>
          <w:ilvl w:val="2"/>
          <w:numId w:val="2"/>
        </w:numPr>
      </w:pPr>
      <w:bookmarkStart w:id="3" w:name="_Toc95741733"/>
      <w:r w:rsidRPr="004E55C9">
        <w:t>Stanoviska vlastníků veřejné dopravní a technické infrastruktury k možnosti a způsobu napojení</w:t>
      </w:r>
      <w:bookmarkEnd w:id="3"/>
      <w:r w:rsidRPr="004E55C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4"/>
        <w:gridCol w:w="7088"/>
        <w:gridCol w:w="1418"/>
      </w:tblGrid>
      <w:tr w:rsidR="00682064" w:rsidRPr="00682064" w:rsidTr="00CC0DFB">
        <w:trPr>
          <w:trHeight w:hRule="exact" w:val="425"/>
        </w:trPr>
        <w:tc>
          <w:tcPr>
            <w:tcW w:w="624" w:type="dxa"/>
            <w:vAlign w:val="center"/>
          </w:tcPr>
          <w:p w:rsidR="00682064" w:rsidRPr="004E55C9" w:rsidRDefault="00682064" w:rsidP="00CC0DFB">
            <w:pPr>
              <w:jc w:val="center"/>
            </w:pPr>
            <w:r w:rsidRPr="004E55C9">
              <w:t>20.</w:t>
            </w:r>
          </w:p>
        </w:tc>
        <w:tc>
          <w:tcPr>
            <w:tcW w:w="7088" w:type="dxa"/>
            <w:vAlign w:val="center"/>
          </w:tcPr>
          <w:p w:rsidR="00682064" w:rsidRPr="004E55C9" w:rsidRDefault="00682064" w:rsidP="00CC0DFB"/>
        </w:tc>
        <w:tc>
          <w:tcPr>
            <w:tcW w:w="1418" w:type="dxa"/>
            <w:vAlign w:val="center"/>
          </w:tcPr>
          <w:p w:rsidR="00682064" w:rsidRPr="004E55C9" w:rsidRDefault="00682064" w:rsidP="00CC0DFB">
            <w:pPr>
              <w:jc w:val="right"/>
            </w:pPr>
          </w:p>
        </w:tc>
      </w:tr>
    </w:tbl>
    <w:p w:rsidR="00682064" w:rsidRPr="004E55C9" w:rsidRDefault="00682064" w:rsidP="00682064">
      <w:pPr>
        <w:pStyle w:val="Nadpis2"/>
        <w:numPr>
          <w:ilvl w:val="2"/>
          <w:numId w:val="2"/>
        </w:numPr>
        <w:spacing w:before="840"/>
      </w:pPr>
      <w:bookmarkStart w:id="4" w:name="_Toc95741734"/>
      <w:r w:rsidRPr="004E55C9">
        <w:t>Stanovisko vlastníka nebo provozovatele k podmínkám zřízení stavby, provádění prací a činností v dotčených ochranných a bezpečnostních pásmech podle jiných právních předpisů</w:t>
      </w:r>
      <w:bookmarkEnd w:id="4"/>
      <w:r w:rsidRPr="004E55C9">
        <w:t xml:space="preserve"> </w:t>
      </w:r>
    </w:p>
    <w:tbl>
      <w:tblPr>
        <w:tblW w:w="9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4"/>
        <w:gridCol w:w="7088"/>
        <w:gridCol w:w="1418"/>
      </w:tblGrid>
      <w:tr w:rsidR="00682064" w:rsidRPr="00682064" w:rsidTr="004E55C9">
        <w:trPr>
          <w:trHeight w:hRule="exact" w:val="567"/>
        </w:trPr>
        <w:tc>
          <w:tcPr>
            <w:tcW w:w="624" w:type="dxa"/>
            <w:shd w:val="clear" w:color="auto" w:fill="auto"/>
            <w:vAlign w:val="center"/>
          </w:tcPr>
          <w:p w:rsidR="00682064" w:rsidRPr="004E55C9" w:rsidRDefault="00682064" w:rsidP="00CC0DFB">
            <w:pPr>
              <w:jc w:val="center"/>
            </w:pPr>
            <w:r w:rsidRPr="004E55C9">
              <w:t>21.</w:t>
            </w:r>
          </w:p>
        </w:tc>
        <w:tc>
          <w:tcPr>
            <w:tcW w:w="7088" w:type="dxa"/>
            <w:shd w:val="clear" w:color="auto" w:fill="auto"/>
            <w:vAlign w:val="center"/>
          </w:tcPr>
          <w:p w:rsidR="00682064" w:rsidRPr="004E55C9" w:rsidRDefault="00682064" w:rsidP="00CC0DFB">
            <w:r w:rsidRPr="004E55C9">
              <w:t>ČEZ Distribuce, a.s. – existence sítí</w:t>
            </w:r>
          </w:p>
          <w:p w:rsidR="00682064" w:rsidRPr="004E55C9" w:rsidRDefault="00682064" w:rsidP="004E55C9">
            <w:r w:rsidRPr="004E55C9">
              <w:t xml:space="preserve">                                 – </w:t>
            </w:r>
            <w:r w:rsidR="004E55C9" w:rsidRPr="004E55C9">
              <w:t>vyjádření k PD</w:t>
            </w:r>
            <w:r w:rsidRPr="004E55C9">
              <w:t xml:space="preserve">                                 </w:t>
            </w:r>
          </w:p>
        </w:tc>
        <w:tc>
          <w:tcPr>
            <w:tcW w:w="1418" w:type="dxa"/>
            <w:shd w:val="clear" w:color="auto" w:fill="auto"/>
            <w:vAlign w:val="center"/>
          </w:tcPr>
          <w:p w:rsidR="00682064" w:rsidRPr="004E55C9" w:rsidRDefault="004E55C9" w:rsidP="00CC0DFB">
            <w:pPr>
              <w:jc w:val="right"/>
            </w:pPr>
            <w:proofErr w:type="gramStart"/>
            <w:r w:rsidRPr="004E55C9">
              <w:t>26.10.2021</w:t>
            </w:r>
            <w:proofErr w:type="gramEnd"/>
          </w:p>
          <w:p w:rsidR="00682064" w:rsidRPr="004E55C9" w:rsidRDefault="004E55C9" w:rsidP="00CC0DFB">
            <w:pPr>
              <w:pStyle w:val="Zkladntext"/>
              <w:jc w:val="right"/>
            </w:pPr>
            <w:proofErr w:type="gramStart"/>
            <w:r w:rsidRPr="004E55C9">
              <w:t>23.12.2021</w:t>
            </w:r>
            <w:proofErr w:type="gramEnd"/>
          </w:p>
        </w:tc>
      </w:tr>
      <w:tr w:rsidR="00682064" w:rsidRPr="00682064" w:rsidTr="004E55C9">
        <w:trPr>
          <w:trHeight w:hRule="exact" w:val="425"/>
        </w:trPr>
        <w:tc>
          <w:tcPr>
            <w:tcW w:w="624" w:type="dxa"/>
            <w:shd w:val="clear" w:color="auto" w:fill="auto"/>
            <w:vAlign w:val="center"/>
          </w:tcPr>
          <w:p w:rsidR="00682064" w:rsidRPr="004E55C9" w:rsidRDefault="00682064" w:rsidP="00CC0DFB">
            <w:pPr>
              <w:jc w:val="center"/>
            </w:pPr>
            <w:r w:rsidRPr="004E55C9">
              <w:t>22.</w:t>
            </w:r>
          </w:p>
        </w:tc>
        <w:tc>
          <w:tcPr>
            <w:tcW w:w="7088" w:type="dxa"/>
            <w:shd w:val="clear" w:color="auto" w:fill="auto"/>
            <w:vAlign w:val="center"/>
          </w:tcPr>
          <w:p w:rsidR="00682064" w:rsidRPr="004E55C9" w:rsidRDefault="00682064" w:rsidP="00CC0DFB">
            <w:r w:rsidRPr="004E55C9">
              <w:t xml:space="preserve">ČEZ ICT </w:t>
            </w:r>
            <w:proofErr w:type="spellStart"/>
            <w:r w:rsidRPr="004E55C9">
              <w:t>Services</w:t>
            </w:r>
            <w:proofErr w:type="spellEnd"/>
            <w:r w:rsidRPr="004E55C9">
              <w:t>, a.s.</w:t>
            </w:r>
          </w:p>
        </w:tc>
        <w:tc>
          <w:tcPr>
            <w:tcW w:w="1418" w:type="dxa"/>
            <w:shd w:val="clear" w:color="auto" w:fill="auto"/>
            <w:vAlign w:val="center"/>
          </w:tcPr>
          <w:p w:rsidR="00682064" w:rsidRPr="004E55C9" w:rsidRDefault="004E55C9" w:rsidP="00CC0DFB">
            <w:pPr>
              <w:jc w:val="right"/>
            </w:pPr>
            <w:proofErr w:type="gramStart"/>
            <w:r w:rsidRPr="004E55C9">
              <w:t>26.10.2021</w:t>
            </w:r>
            <w:proofErr w:type="gramEnd"/>
          </w:p>
        </w:tc>
      </w:tr>
      <w:tr w:rsidR="00682064" w:rsidRPr="00682064" w:rsidTr="004E55C9">
        <w:trPr>
          <w:trHeight w:hRule="exact" w:val="425"/>
        </w:trPr>
        <w:tc>
          <w:tcPr>
            <w:tcW w:w="624" w:type="dxa"/>
            <w:vAlign w:val="center"/>
          </w:tcPr>
          <w:p w:rsidR="00682064" w:rsidRPr="004E55C9" w:rsidRDefault="00682064" w:rsidP="00CC0DFB">
            <w:pPr>
              <w:jc w:val="center"/>
            </w:pPr>
            <w:r w:rsidRPr="004E55C9">
              <w:t>23.</w:t>
            </w:r>
          </w:p>
        </w:tc>
        <w:tc>
          <w:tcPr>
            <w:tcW w:w="7088" w:type="dxa"/>
            <w:vAlign w:val="center"/>
          </w:tcPr>
          <w:p w:rsidR="00682064" w:rsidRPr="004E55C9" w:rsidRDefault="00682064" w:rsidP="00CC0DFB">
            <w:proofErr w:type="spellStart"/>
            <w:r w:rsidRPr="004E55C9">
              <w:t>Telco</w:t>
            </w:r>
            <w:proofErr w:type="spellEnd"/>
            <w:r w:rsidRPr="004E55C9">
              <w:t xml:space="preserve"> Pro </w:t>
            </w:r>
            <w:proofErr w:type="spellStart"/>
            <w:r w:rsidRPr="004E55C9">
              <w:t>Services</w:t>
            </w:r>
            <w:proofErr w:type="spellEnd"/>
            <w:r w:rsidRPr="004E55C9">
              <w:t xml:space="preserve">, a.s </w:t>
            </w:r>
          </w:p>
        </w:tc>
        <w:tc>
          <w:tcPr>
            <w:tcW w:w="1418" w:type="dxa"/>
            <w:vAlign w:val="center"/>
          </w:tcPr>
          <w:p w:rsidR="00682064" w:rsidRPr="004E55C9" w:rsidRDefault="004E55C9" w:rsidP="00CC0DFB">
            <w:pPr>
              <w:pStyle w:val="Zkladntext"/>
              <w:jc w:val="right"/>
            </w:pPr>
            <w:proofErr w:type="gramStart"/>
            <w:r w:rsidRPr="004E55C9">
              <w:t>26.10.2021</w:t>
            </w:r>
            <w:proofErr w:type="gramEnd"/>
          </w:p>
        </w:tc>
      </w:tr>
      <w:tr w:rsidR="00682064" w:rsidRPr="00682064" w:rsidTr="004E55C9">
        <w:trPr>
          <w:trHeight w:hRule="exact" w:val="425"/>
        </w:trPr>
        <w:tc>
          <w:tcPr>
            <w:tcW w:w="624" w:type="dxa"/>
            <w:vAlign w:val="center"/>
          </w:tcPr>
          <w:p w:rsidR="00682064" w:rsidRPr="004E55C9" w:rsidRDefault="00682064" w:rsidP="00CC0DFB">
            <w:pPr>
              <w:jc w:val="center"/>
            </w:pPr>
            <w:r w:rsidRPr="004E55C9">
              <w:lastRenderedPageBreak/>
              <w:t>24.</w:t>
            </w:r>
          </w:p>
        </w:tc>
        <w:tc>
          <w:tcPr>
            <w:tcW w:w="7088" w:type="dxa"/>
            <w:vAlign w:val="center"/>
          </w:tcPr>
          <w:p w:rsidR="00682064" w:rsidRPr="004E55C9" w:rsidRDefault="00682064" w:rsidP="00CC0DFB">
            <w:proofErr w:type="spellStart"/>
            <w:r w:rsidRPr="004E55C9">
              <w:t>GasNet</w:t>
            </w:r>
            <w:proofErr w:type="spellEnd"/>
            <w:r w:rsidRPr="004E55C9">
              <w:t xml:space="preserve"> Služby, s.r.o.</w:t>
            </w:r>
          </w:p>
        </w:tc>
        <w:tc>
          <w:tcPr>
            <w:tcW w:w="1418" w:type="dxa"/>
            <w:vAlign w:val="center"/>
          </w:tcPr>
          <w:p w:rsidR="00682064" w:rsidRPr="004E55C9" w:rsidRDefault="004E55C9" w:rsidP="00CC0DFB">
            <w:pPr>
              <w:pStyle w:val="Zkladntext"/>
              <w:jc w:val="right"/>
            </w:pPr>
            <w:proofErr w:type="gramStart"/>
            <w:r w:rsidRPr="004E55C9">
              <w:t>20.01.2022</w:t>
            </w:r>
            <w:proofErr w:type="gramEnd"/>
          </w:p>
        </w:tc>
      </w:tr>
      <w:tr w:rsidR="00682064" w:rsidRPr="00682064" w:rsidTr="004E55C9">
        <w:trPr>
          <w:trHeight w:val="425"/>
        </w:trPr>
        <w:tc>
          <w:tcPr>
            <w:tcW w:w="624" w:type="dxa"/>
            <w:vAlign w:val="center"/>
          </w:tcPr>
          <w:p w:rsidR="00682064" w:rsidRPr="004E55C9" w:rsidRDefault="00682064" w:rsidP="00CC0DFB">
            <w:pPr>
              <w:jc w:val="center"/>
            </w:pPr>
            <w:r w:rsidRPr="004E55C9">
              <w:t>25.</w:t>
            </w:r>
          </w:p>
        </w:tc>
        <w:tc>
          <w:tcPr>
            <w:tcW w:w="7088" w:type="dxa"/>
            <w:vAlign w:val="center"/>
          </w:tcPr>
          <w:p w:rsidR="00682064" w:rsidRPr="004E55C9" w:rsidRDefault="00682064" w:rsidP="00CC0DFB">
            <w:pPr>
              <w:pStyle w:val="Zkladntext"/>
            </w:pPr>
            <w:r w:rsidRPr="004E55C9">
              <w:t>CETIN a.s.</w:t>
            </w:r>
          </w:p>
        </w:tc>
        <w:tc>
          <w:tcPr>
            <w:tcW w:w="1418" w:type="dxa"/>
            <w:vAlign w:val="center"/>
          </w:tcPr>
          <w:p w:rsidR="00682064" w:rsidRPr="004E55C9" w:rsidRDefault="004E55C9" w:rsidP="00CC0DFB">
            <w:pPr>
              <w:pStyle w:val="Zkladntext"/>
              <w:jc w:val="right"/>
            </w:pPr>
            <w:proofErr w:type="gramStart"/>
            <w:r w:rsidRPr="004E55C9">
              <w:t>21.12.2021</w:t>
            </w:r>
            <w:proofErr w:type="gramEnd"/>
          </w:p>
        </w:tc>
      </w:tr>
      <w:tr w:rsidR="00682064" w:rsidRPr="00682064" w:rsidTr="0076253B">
        <w:trPr>
          <w:trHeight w:val="425"/>
        </w:trPr>
        <w:tc>
          <w:tcPr>
            <w:tcW w:w="624" w:type="dxa"/>
            <w:vAlign w:val="center"/>
          </w:tcPr>
          <w:p w:rsidR="00682064" w:rsidRPr="0076253B" w:rsidRDefault="00682064" w:rsidP="00CC0DFB">
            <w:pPr>
              <w:jc w:val="center"/>
            </w:pPr>
            <w:r w:rsidRPr="0076253B">
              <w:t>26.</w:t>
            </w:r>
          </w:p>
        </w:tc>
        <w:tc>
          <w:tcPr>
            <w:tcW w:w="7088" w:type="dxa"/>
            <w:vAlign w:val="center"/>
          </w:tcPr>
          <w:p w:rsidR="00682064" w:rsidRPr="0076253B" w:rsidRDefault="00682064" w:rsidP="00CC0DFB">
            <w:proofErr w:type="spellStart"/>
            <w:r w:rsidRPr="0076253B">
              <w:t>SčVk</w:t>
            </w:r>
            <w:proofErr w:type="spellEnd"/>
            <w:r w:rsidRPr="0076253B">
              <w:t xml:space="preserve">, a.s. </w:t>
            </w:r>
          </w:p>
        </w:tc>
        <w:tc>
          <w:tcPr>
            <w:tcW w:w="1418" w:type="dxa"/>
            <w:vAlign w:val="center"/>
          </w:tcPr>
          <w:p w:rsidR="00682064" w:rsidRPr="0076253B" w:rsidRDefault="0076253B" w:rsidP="00CC0DFB">
            <w:pPr>
              <w:pStyle w:val="Zkladntext"/>
              <w:jc w:val="right"/>
            </w:pPr>
            <w:proofErr w:type="gramStart"/>
            <w:r w:rsidRPr="0076253B">
              <w:t>07.02.2022</w:t>
            </w:r>
            <w:proofErr w:type="gramEnd"/>
          </w:p>
        </w:tc>
      </w:tr>
      <w:tr w:rsidR="00682064" w:rsidRPr="00682064" w:rsidTr="004E55C9">
        <w:trPr>
          <w:trHeight w:val="425"/>
        </w:trPr>
        <w:tc>
          <w:tcPr>
            <w:tcW w:w="624" w:type="dxa"/>
            <w:vAlign w:val="center"/>
          </w:tcPr>
          <w:p w:rsidR="00682064" w:rsidRPr="004E55C9" w:rsidRDefault="00682064" w:rsidP="00CC0DFB">
            <w:pPr>
              <w:jc w:val="center"/>
            </w:pPr>
            <w:r w:rsidRPr="004E55C9">
              <w:t>27.</w:t>
            </w:r>
          </w:p>
        </w:tc>
        <w:tc>
          <w:tcPr>
            <w:tcW w:w="7088" w:type="dxa"/>
            <w:vAlign w:val="center"/>
          </w:tcPr>
          <w:p w:rsidR="00682064" w:rsidRPr="004E55C9" w:rsidRDefault="00682064" w:rsidP="00CC0DFB">
            <w:r w:rsidRPr="004E55C9">
              <w:t>T-Mobile Czech Republic a.s.</w:t>
            </w:r>
          </w:p>
        </w:tc>
        <w:tc>
          <w:tcPr>
            <w:tcW w:w="1418" w:type="dxa"/>
            <w:vAlign w:val="center"/>
          </w:tcPr>
          <w:p w:rsidR="00682064" w:rsidRPr="004E55C9" w:rsidRDefault="004E55C9" w:rsidP="00CC0DFB">
            <w:pPr>
              <w:pStyle w:val="Zkladntext"/>
              <w:jc w:val="right"/>
            </w:pPr>
            <w:proofErr w:type="gramStart"/>
            <w:r w:rsidRPr="004E55C9">
              <w:t>26.10.2021</w:t>
            </w:r>
            <w:proofErr w:type="gramEnd"/>
          </w:p>
        </w:tc>
      </w:tr>
      <w:tr w:rsidR="00682064" w:rsidRPr="00682064" w:rsidTr="004E55C9">
        <w:trPr>
          <w:trHeight w:val="425"/>
        </w:trPr>
        <w:tc>
          <w:tcPr>
            <w:tcW w:w="624" w:type="dxa"/>
            <w:vAlign w:val="center"/>
          </w:tcPr>
          <w:p w:rsidR="00682064" w:rsidRPr="004E55C9" w:rsidRDefault="00682064" w:rsidP="00CC0DFB">
            <w:pPr>
              <w:jc w:val="center"/>
            </w:pPr>
            <w:r w:rsidRPr="004E55C9">
              <w:t>28.</w:t>
            </w:r>
          </w:p>
        </w:tc>
        <w:tc>
          <w:tcPr>
            <w:tcW w:w="7088" w:type="dxa"/>
            <w:vAlign w:val="center"/>
          </w:tcPr>
          <w:p w:rsidR="00682064" w:rsidRPr="004E55C9" w:rsidRDefault="00682064" w:rsidP="00CC0DFB">
            <w:r w:rsidRPr="004E55C9">
              <w:t>Vodafone Czech Republic a.s.</w:t>
            </w:r>
          </w:p>
        </w:tc>
        <w:tc>
          <w:tcPr>
            <w:tcW w:w="1418" w:type="dxa"/>
            <w:vAlign w:val="center"/>
          </w:tcPr>
          <w:p w:rsidR="00682064" w:rsidRPr="004E55C9" w:rsidRDefault="004E55C9" w:rsidP="00CC0DFB">
            <w:pPr>
              <w:pStyle w:val="Zkladntext"/>
              <w:jc w:val="right"/>
            </w:pPr>
            <w:proofErr w:type="gramStart"/>
            <w:r w:rsidRPr="004E55C9">
              <w:t>26.10.2021</w:t>
            </w:r>
            <w:proofErr w:type="gramEnd"/>
          </w:p>
        </w:tc>
      </w:tr>
      <w:tr w:rsidR="00682064" w:rsidRPr="00682064" w:rsidTr="004E55C9">
        <w:trPr>
          <w:trHeight w:val="425"/>
        </w:trPr>
        <w:tc>
          <w:tcPr>
            <w:tcW w:w="624" w:type="dxa"/>
            <w:vAlign w:val="center"/>
          </w:tcPr>
          <w:p w:rsidR="00682064" w:rsidRPr="004E55C9" w:rsidRDefault="00682064" w:rsidP="00CC0DFB">
            <w:pPr>
              <w:jc w:val="center"/>
            </w:pPr>
            <w:r w:rsidRPr="004E55C9">
              <w:t>29.</w:t>
            </w:r>
          </w:p>
        </w:tc>
        <w:tc>
          <w:tcPr>
            <w:tcW w:w="7088" w:type="dxa"/>
            <w:vAlign w:val="center"/>
          </w:tcPr>
          <w:p w:rsidR="00682064" w:rsidRPr="004E55C9" w:rsidRDefault="004E55C9" w:rsidP="00CC0DFB">
            <w:r w:rsidRPr="004E55C9">
              <w:t>Obecní úřad Kladruby</w:t>
            </w:r>
          </w:p>
        </w:tc>
        <w:tc>
          <w:tcPr>
            <w:tcW w:w="1418" w:type="dxa"/>
            <w:vAlign w:val="center"/>
          </w:tcPr>
          <w:p w:rsidR="00682064" w:rsidRPr="004E55C9" w:rsidRDefault="004E55C9" w:rsidP="00CC0DFB">
            <w:pPr>
              <w:pStyle w:val="Zkladntext"/>
              <w:jc w:val="right"/>
            </w:pPr>
            <w:proofErr w:type="gramStart"/>
            <w:r w:rsidRPr="004E55C9">
              <w:t>01.12.2021</w:t>
            </w:r>
            <w:proofErr w:type="gramEnd"/>
          </w:p>
        </w:tc>
      </w:tr>
      <w:tr w:rsidR="00682064" w:rsidRPr="00682064" w:rsidTr="004E55C9">
        <w:trPr>
          <w:trHeight w:val="425"/>
        </w:trPr>
        <w:tc>
          <w:tcPr>
            <w:tcW w:w="624" w:type="dxa"/>
            <w:vAlign w:val="center"/>
          </w:tcPr>
          <w:p w:rsidR="00682064" w:rsidRPr="004E55C9" w:rsidRDefault="00682064" w:rsidP="00CC0DFB">
            <w:pPr>
              <w:jc w:val="center"/>
            </w:pPr>
            <w:r w:rsidRPr="004E55C9">
              <w:t>30.</w:t>
            </w:r>
          </w:p>
        </w:tc>
        <w:tc>
          <w:tcPr>
            <w:tcW w:w="7088" w:type="dxa"/>
            <w:vAlign w:val="center"/>
          </w:tcPr>
          <w:p w:rsidR="00682064" w:rsidRPr="004E55C9" w:rsidRDefault="004E55C9" w:rsidP="00CC0DFB">
            <w:r w:rsidRPr="004E55C9">
              <w:t>České Radiokomunikace a.s.</w:t>
            </w:r>
          </w:p>
        </w:tc>
        <w:tc>
          <w:tcPr>
            <w:tcW w:w="1418" w:type="dxa"/>
            <w:vAlign w:val="center"/>
          </w:tcPr>
          <w:p w:rsidR="00682064" w:rsidRPr="004E55C9" w:rsidRDefault="004E55C9" w:rsidP="00CC0DFB">
            <w:pPr>
              <w:pStyle w:val="Zkladntext"/>
              <w:jc w:val="right"/>
            </w:pPr>
            <w:proofErr w:type="gramStart"/>
            <w:r w:rsidRPr="004E55C9">
              <w:t>06.01.2022</w:t>
            </w:r>
            <w:proofErr w:type="gramEnd"/>
          </w:p>
        </w:tc>
      </w:tr>
      <w:tr w:rsidR="004E55C9" w:rsidRPr="00682064" w:rsidTr="004E55C9">
        <w:trPr>
          <w:trHeight w:val="425"/>
        </w:trPr>
        <w:tc>
          <w:tcPr>
            <w:tcW w:w="624" w:type="dxa"/>
            <w:vAlign w:val="center"/>
          </w:tcPr>
          <w:p w:rsidR="004E55C9" w:rsidRPr="004E55C9" w:rsidRDefault="004E55C9" w:rsidP="00CC0DFB">
            <w:pPr>
              <w:jc w:val="center"/>
            </w:pPr>
          </w:p>
        </w:tc>
        <w:tc>
          <w:tcPr>
            <w:tcW w:w="7088" w:type="dxa"/>
            <w:vAlign w:val="center"/>
          </w:tcPr>
          <w:p w:rsidR="004E55C9" w:rsidRPr="004E55C9" w:rsidRDefault="004E55C9" w:rsidP="00CC0DFB"/>
        </w:tc>
        <w:tc>
          <w:tcPr>
            <w:tcW w:w="1418" w:type="dxa"/>
            <w:vAlign w:val="center"/>
          </w:tcPr>
          <w:p w:rsidR="004E55C9" w:rsidRPr="004E55C9" w:rsidRDefault="004E55C9" w:rsidP="00CC0DFB">
            <w:pPr>
              <w:pStyle w:val="Zkladntext"/>
              <w:jc w:val="right"/>
            </w:pPr>
          </w:p>
        </w:tc>
      </w:tr>
    </w:tbl>
    <w:p w:rsidR="00682064" w:rsidRPr="004E55C9" w:rsidRDefault="00682064" w:rsidP="00682064">
      <w:pPr>
        <w:pStyle w:val="Nadpis1"/>
        <w:numPr>
          <w:ilvl w:val="1"/>
          <w:numId w:val="2"/>
        </w:numPr>
      </w:pPr>
      <w:bookmarkStart w:id="5" w:name="_Toc95741735"/>
      <w:r w:rsidRPr="004E55C9">
        <w:t>geodetický podklad pro projektovou činnost zpracovaný podle jiných právních předpisů</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4"/>
        <w:gridCol w:w="7088"/>
        <w:gridCol w:w="1418"/>
      </w:tblGrid>
      <w:tr w:rsidR="00682064" w:rsidRPr="004E55C9" w:rsidTr="00CC0DFB">
        <w:trPr>
          <w:trHeight w:hRule="exact" w:val="425"/>
        </w:trPr>
        <w:tc>
          <w:tcPr>
            <w:tcW w:w="624" w:type="dxa"/>
            <w:vAlign w:val="center"/>
          </w:tcPr>
          <w:p w:rsidR="00682064" w:rsidRPr="004E55C9" w:rsidRDefault="00682064" w:rsidP="00CC0DFB">
            <w:pPr>
              <w:jc w:val="center"/>
            </w:pPr>
          </w:p>
        </w:tc>
        <w:tc>
          <w:tcPr>
            <w:tcW w:w="7088" w:type="dxa"/>
            <w:vAlign w:val="center"/>
          </w:tcPr>
          <w:p w:rsidR="00682064" w:rsidRPr="004E55C9" w:rsidRDefault="00682064" w:rsidP="00CC0DFB"/>
        </w:tc>
        <w:tc>
          <w:tcPr>
            <w:tcW w:w="1418" w:type="dxa"/>
            <w:vAlign w:val="center"/>
          </w:tcPr>
          <w:p w:rsidR="00682064" w:rsidRPr="004E55C9" w:rsidRDefault="00682064" w:rsidP="00CC0DFB">
            <w:pPr>
              <w:pStyle w:val="Zkladntext"/>
              <w:jc w:val="right"/>
            </w:pPr>
          </w:p>
        </w:tc>
      </w:tr>
    </w:tbl>
    <w:p w:rsidR="00682064" w:rsidRPr="004E55C9" w:rsidRDefault="00682064" w:rsidP="00682064">
      <w:pPr>
        <w:pStyle w:val="Nadpis1"/>
        <w:numPr>
          <w:ilvl w:val="1"/>
          <w:numId w:val="2"/>
        </w:numPr>
      </w:pPr>
      <w:bookmarkStart w:id="6" w:name="_Toc95741736"/>
      <w:r w:rsidRPr="004E55C9">
        <w:t>Projekt zpracovaný báňským projektantem</w:t>
      </w:r>
      <w:bookmarkEnd w:id="6"/>
    </w:p>
    <w:p w:rsidR="00682064" w:rsidRPr="004E55C9" w:rsidRDefault="00682064" w:rsidP="00682064">
      <w:pPr>
        <w:pStyle w:val="Zkladntext"/>
      </w:pPr>
    </w:p>
    <w:p w:rsidR="00682064" w:rsidRPr="004E55C9" w:rsidRDefault="00682064" w:rsidP="00682064">
      <w:pPr>
        <w:pStyle w:val="Nadpis1"/>
        <w:numPr>
          <w:ilvl w:val="1"/>
          <w:numId w:val="2"/>
        </w:numPr>
        <w:spacing w:before="0"/>
        <w:ind w:left="851" w:hanging="709"/>
      </w:pPr>
      <w:bookmarkStart w:id="7" w:name="_Toc95741737"/>
      <w:r w:rsidRPr="004E55C9">
        <w:t>Průkaz energetické náročnosti budovy podle zákona o hospodaření s energií</w:t>
      </w:r>
      <w:bookmarkEnd w:id="7"/>
    </w:p>
    <w:p w:rsidR="00682064" w:rsidRPr="004E55C9" w:rsidRDefault="00682064" w:rsidP="00682064">
      <w:pPr>
        <w:pStyle w:val="Nadpis1"/>
        <w:numPr>
          <w:ilvl w:val="1"/>
          <w:numId w:val="2"/>
        </w:numPr>
        <w:spacing w:before="0"/>
        <w:ind w:left="851" w:hanging="709"/>
      </w:pPr>
      <w:bookmarkStart w:id="8" w:name="_Toc95741738"/>
      <w:r w:rsidRPr="004E55C9">
        <w:t>Ostatní stanoviska, vyjádření, posudky A VÝSLEDKY JEDNÁNÍ VEDENÝCH V PRŮBĚHU ZPRACOVÁNÍ DOKUMENTACE</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4"/>
        <w:gridCol w:w="7088"/>
        <w:gridCol w:w="1418"/>
      </w:tblGrid>
      <w:tr w:rsidR="00682064" w:rsidTr="00CC0DFB">
        <w:trPr>
          <w:trHeight w:hRule="exact" w:val="425"/>
        </w:trPr>
        <w:tc>
          <w:tcPr>
            <w:tcW w:w="624" w:type="dxa"/>
            <w:vAlign w:val="center"/>
          </w:tcPr>
          <w:p w:rsidR="00682064" w:rsidRPr="00946D8C" w:rsidRDefault="00682064" w:rsidP="00CC0DFB">
            <w:pPr>
              <w:jc w:val="center"/>
            </w:pPr>
          </w:p>
        </w:tc>
        <w:tc>
          <w:tcPr>
            <w:tcW w:w="7088" w:type="dxa"/>
            <w:vAlign w:val="center"/>
          </w:tcPr>
          <w:p w:rsidR="00682064" w:rsidRPr="00946D8C" w:rsidRDefault="00682064" w:rsidP="00CC0DFB">
            <w:pPr>
              <w:pStyle w:val="Zkladntext"/>
            </w:pPr>
          </w:p>
        </w:tc>
        <w:tc>
          <w:tcPr>
            <w:tcW w:w="1418" w:type="dxa"/>
            <w:vAlign w:val="center"/>
          </w:tcPr>
          <w:p w:rsidR="00682064" w:rsidRDefault="00682064" w:rsidP="00CC0DFB">
            <w:pPr>
              <w:pStyle w:val="Zkladntext"/>
              <w:jc w:val="right"/>
            </w:pPr>
          </w:p>
        </w:tc>
      </w:tr>
    </w:tbl>
    <w:p w:rsidR="00682064" w:rsidRDefault="00682064" w:rsidP="00682064">
      <w:pPr>
        <w:pStyle w:val="Zkladntext"/>
        <w:ind w:left="709" w:hanging="709"/>
      </w:pPr>
    </w:p>
    <w:p w:rsidR="003D74C3" w:rsidRDefault="003D74C3"/>
    <w:sectPr w:rsidR="003D74C3" w:rsidSect="00682064">
      <w:headerReference w:type="default" r:id="rId8"/>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53B" w:rsidRDefault="0019553B" w:rsidP="00682064">
      <w:r>
        <w:separator/>
      </w:r>
    </w:p>
  </w:endnote>
  <w:endnote w:type="continuationSeparator" w:id="0">
    <w:p w:rsidR="0019553B" w:rsidRDefault="0019553B" w:rsidP="00682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64" w:rsidRPr="00682064" w:rsidRDefault="00682064" w:rsidP="00682064">
    <w:pPr>
      <w:tabs>
        <w:tab w:val="right" w:leader="underscore" w:pos="9129"/>
      </w:tabs>
      <w:ind w:left="-57"/>
      <w:rPr>
        <w:noProof/>
        <w:sz w:val="16"/>
      </w:rPr>
    </w:pPr>
    <w:r w:rsidRPr="00682064">
      <w:rPr>
        <w:noProof/>
        <w:sz w:val="16"/>
      </w:rPr>
      <w:tab/>
    </w:r>
  </w:p>
  <w:p w:rsidR="00682064" w:rsidRPr="00682064" w:rsidRDefault="00682064" w:rsidP="00682064">
    <w:pPr>
      <w:tabs>
        <w:tab w:val="center" w:pos="4536"/>
        <w:tab w:val="right" w:pos="9072"/>
      </w:tabs>
      <w:rPr>
        <w:noProof/>
        <w:sz w:val="16"/>
        <w:szCs w:val="16"/>
      </w:rPr>
    </w:pPr>
    <w:r w:rsidRPr="00682064">
      <w:rPr>
        <w:noProof/>
        <w:sz w:val="16"/>
      </w:rPr>
      <w:t>Teplické projekty, s.r.o.</w:t>
    </w:r>
    <w:r w:rsidRPr="00682064">
      <w:rPr>
        <w:noProof/>
        <w:sz w:val="16"/>
      </w:rPr>
      <w:tab/>
    </w:r>
    <w:r w:rsidRPr="00682064">
      <w:rPr>
        <w:noProof/>
        <w:sz w:val="16"/>
      </w:rPr>
      <w:tab/>
      <w:t>str</w:t>
    </w:r>
    <w:r w:rsidRPr="00682064">
      <w:rPr>
        <w:noProof/>
        <w:sz w:val="16"/>
        <w:szCs w:val="16"/>
      </w:rPr>
      <w:t xml:space="preserve">. </w:t>
    </w:r>
    <w:r w:rsidRPr="00682064">
      <w:rPr>
        <w:b/>
        <w:noProof/>
        <w:sz w:val="16"/>
        <w:szCs w:val="16"/>
      </w:rPr>
      <w:t xml:space="preserve"> </w:t>
    </w:r>
    <w:r w:rsidRPr="00682064">
      <w:rPr>
        <w:b/>
        <w:noProof/>
        <w:sz w:val="16"/>
        <w:szCs w:val="16"/>
      </w:rPr>
      <w:fldChar w:fldCharType="begin"/>
    </w:r>
    <w:r w:rsidRPr="00682064">
      <w:rPr>
        <w:b/>
        <w:noProof/>
        <w:sz w:val="16"/>
        <w:szCs w:val="16"/>
      </w:rPr>
      <w:instrText>PAGE   \* MERGEFORMAT</w:instrText>
    </w:r>
    <w:r w:rsidRPr="00682064">
      <w:rPr>
        <w:b/>
        <w:noProof/>
        <w:sz w:val="16"/>
        <w:szCs w:val="16"/>
      </w:rPr>
      <w:fldChar w:fldCharType="separate"/>
    </w:r>
    <w:r w:rsidR="0076253B">
      <w:rPr>
        <w:b/>
        <w:noProof/>
        <w:sz w:val="16"/>
        <w:szCs w:val="16"/>
      </w:rPr>
      <w:t>2</w:t>
    </w:r>
    <w:r w:rsidRPr="00682064">
      <w:rPr>
        <w:b/>
        <w:noProof/>
        <w:sz w:val="16"/>
        <w:szCs w:val="16"/>
      </w:rPr>
      <w:fldChar w:fldCharType="end"/>
    </w:r>
    <w:r w:rsidRPr="00682064">
      <w:rPr>
        <w:b/>
        <w:noProof/>
        <w:sz w:val="16"/>
        <w:szCs w:val="16"/>
      </w:rPr>
      <w:t>/</w:t>
    </w:r>
    <w:r w:rsidRPr="00682064">
      <w:rPr>
        <w:b/>
        <w:noProof/>
        <w:sz w:val="16"/>
        <w:szCs w:val="16"/>
      </w:rPr>
      <w:fldChar w:fldCharType="begin"/>
    </w:r>
    <w:r w:rsidRPr="00682064">
      <w:rPr>
        <w:b/>
        <w:noProof/>
        <w:sz w:val="16"/>
        <w:szCs w:val="16"/>
      </w:rPr>
      <w:instrText xml:space="preserve"> NUMPAGES   \* MERGEFORMAT </w:instrText>
    </w:r>
    <w:r w:rsidRPr="00682064">
      <w:rPr>
        <w:b/>
        <w:noProof/>
        <w:sz w:val="16"/>
        <w:szCs w:val="16"/>
      </w:rPr>
      <w:fldChar w:fldCharType="separate"/>
    </w:r>
    <w:r w:rsidR="0076253B">
      <w:rPr>
        <w:b/>
        <w:noProof/>
        <w:sz w:val="16"/>
        <w:szCs w:val="16"/>
      </w:rPr>
      <w:t>4</w:t>
    </w:r>
    <w:r w:rsidRPr="00682064">
      <w:rPr>
        <w:b/>
        <w:noProof/>
        <w:sz w:val="16"/>
        <w:szCs w:val="16"/>
      </w:rPr>
      <w:fldChar w:fldCharType="end"/>
    </w:r>
  </w:p>
  <w:p w:rsidR="00682064" w:rsidRPr="00682064" w:rsidRDefault="00682064" w:rsidP="00682064">
    <w:pPr>
      <w:tabs>
        <w:tab w:val="center" w:pos="4536"/>
        <w:tab w:val="right" w:pos="9072"/>
      </w:tabs>
      <w:rPr>
        <w:noProof/>
        <w:sz w:val="16"/>
      </w:rPr>
    </w:pPr>
  </w:p>
  <w:p w:rsidR="00682064" w:rsidRDefault="00682064">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53B" w:rsidRDefault="0019553B" w:rsidP="00682064">
      <w:r>
        <w:separator/>
      </w:r>
    </w:p>
  </w:footnote>
  <w:footnote w:type="continuationSeparator" w:id="0">
    <w:p w:rsidR="0019553B" w:rsidRDefault="0019553B" w:rsidP="006820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64" w:rsidRPr="00682064" w:rsidRDefault="00682064" w:rsidP="00682064">
    <w:pPr>
      <w:pStyle w:val="Zhlav"/>
      <w:rPr>
        <w:sz w:val="16"/>
        <w:u w:val="single"/>
      </w:rPr>
    </w:pPr>
    <w:r w:rsidRPr="00682064">
      <w:rPr>
        <w:sz w:val="16"/>
        <w:u w:val="single"/>
      </w:rPr>
      <w:t>ČOV Kladruby – navýšení kapacity</w:t>
    </w:r>
    <w:r w:rsidRPr="00682064">
      <w:rPr>
        <w:sz w:val="16"/>
        <w:u w:val="single"/>
      </w:rPr>
      <w:tab/>
    </w:r>
    <w:r w:rsidRPr="00682064">
      <w:rPr>
        <w:sz w:val="16"/>
        <w:u w:val="single"/>
      </w:rPr>
      <w:tab/>
      <w:t xml:space="preserve">  </w:t>
    </w:r>
    <w:r>
      <w:rPr>
        <w:sz w:val="16"/>
        <w:u w:val="single"/>
      </w:rPr>
      <w:t>E</w:t>
    </w:r>
    <w:r w:rsidRPr="00682064">
      <w:rPr>
        <w:sz w:val="16"/>
        <w:u w:val="single"/>
      </w:rPr>
      <w:t xml:space="preserve">. </w:t>
    </w:r>
    <w:r>
      <w:rPr>
        <w:sz w:val="16"/>
        <w:u w:val="single"/>
      </w:rPr>
      <w:t>Dokladová část</w:t>
    </w:r>
  </w:p>
  <w:p w:rsidR="00682064" w:rsidRDefault="00682064">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666385"/>
    <w:multiLevelType w:val="multilevel"/>
    <w:tmpl w:val="80EC7948"/>
    <w:lvl w:ilvl="0">
      <w:start w:val="2"/>
      <w:numFmt w:val="none"/>
      <w:lvlText w:val="E."/>
      <w:lvlJc w:val="left"/>
      <w:pPr>
        <w:tabs>
          <w:tab w:val="num" w:pos="708"/>
        </w:tabs>
        <w:ind w:left="708" w:hanging="708"/>
      </w:pPr>
      <w:rPr>
        <w:rFonts w:hint="default"/>
      </w:rPr>
    </w:lvl>
    <w:lvl w:ilvl="1">
      <w:start w:val="1"/>
      <w:numFmt w:val="decimal"/>
      <w:lvlText w:val="E.%2"/>
      <w:lvlJc w:val="left"/>
      <w:pPr>
        <w:tabs>
          <w:tab w:val="num" w:pos="850"/>
        </w:tabs>
        <w:ind w:left="850" w:hanging="708"/>
      </w:pPr>
      <w:rPr>
        <w:rFonts w:hint="default"/>
      </w:rPr>
    </w:lvl>
    <w:lvl w:ilvl="2">
      <w:start w:val="1"/>
      <w:numFmt w:val="decimal"/>
      <w:lvlText w:val="E.%2.%3"/>
      <w:lvlJc w:val="left"/>
      <w:pPr>
        <w:tabs>
          <w:tab w:val="num" w:pos="851"/>
        </w:tabs>
        <w:ind w:left="851" w:hanging="709"/>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ascii="Arial" w:hAnsi="Arial" w:hint="default"/>
        <w:b w:val="0"/>
        <w:i w:val="0"/>
        <w:sz w:val="24"/>
      </w:rPr>
    </w:lvl>
    <w:lvl w:ilvl="5">
      <w:start w:val="1"/>
      <w:numFmt w:val="decimal"/>
      <w:lvlText w:val="%1.%2.%3.%4.%5.%6"/>
      <w:lvlJc w:val="left"/>
      <w:pPr>
        <w:tabs>
          <w:tab w:val="num" w:pos="1418"/>
        </w:tabs>
        <w:ind w:left="1418" w:hanging="1418"/>
      </w:pPr>
      <w:rPr>
        <w:rFonts w:hint="default"/>
      </w:rPr>
    </w:lvl>
    <w:lvl w:ilvl="6">
      <w:start w:val="1"/>
      <w:numFmt w:val="upperLetter"/>
      <w:lvlText w:val="%7"/>
      <w:lvlJc w:val="left"/>
      <w:pPr>
        <w:tabs>
          <w:tab w:val="num" w:pos="1440"/>
        </w:tabs>
        <w:ind w:left="1440" w:hanging="1440"/>
      </w:pPr>
      <w:rPr>
        <w:rFonts w:hint="default"/>
      </w:rPr>
    </w:lvl>
    <w:lvl w:ilvl="7">
      <w:start w:val="1"/>
      <w:numFmt w:val="upperLetter"/>
      <w:lvlText w:val="%8"/>
      <w:lvlJc w:val="left"/>
      <w:pPr>
        <w:tabs>
          <w:tab w:val="num" w:pos="360"/>
        </w:tabs>
        <w:ind w:left="0" w:firstLine="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67A90953"/>
    <w:multiLevelType w:val="multilevel"/>
    <w:tmpl w:val="7D9EAA06"/>
    <w:lvl w:ilvl="0">
      <w:start w:val="1"/>
      <w:numFmt w:val="upperLetter"/>
      <w:pStyle w:val="Nadpis0"/>
      <w:lvlText w:val="%1."/>
      <w:lvlJc w:val="left"/>
      <w:pPr>
        <w:tabs>
          <w:tab w:val="num" w:pos="432"/>
        </w:tabs>
        <w:ind w:left="432" w:hanging="432"/>
      </w:pPr>
      <w:rPr>
        <w:rFonts w:hint="default"/>
      </w:rPr>
    </w:lvl>
    <w:lvl w:ilvl="1">
      <w:start w:val="1"/>
      <w:numFmt w:val="decimal"/>
      <w:pStyle w:val="Nadpis1"/>
      <w:lvlText w:val="%1.%2"/>
      <w:lvlJc w:val="left"/>
      <w:pPr>
        <w:tabs>
          <w:tab w:val="num" w:pos="576"/>
        </w:tabs>
        <w:ind w:left="576" w:hanging="576"/>
      </w:pPr>
      <w:rPr>
        <w:rFonts w:hint="default"/>
      </w:rPr>
    </w:lvl>
    <w:lvl w:ilvl="2">
      <w:start w:val="1"/>
      <w:numFmt w:val="decimal"/>
      <w:pStyle w:val="Nadpis2"/>
      <w:lvlText w:val="%1.%2.%3"/>
      <w:lvlJc w:val="left"/>
      <w:pPr>
        <w:tabs>
          <w:tab w:val="num" w:pos="720"/>
        </w:tabs>
        <w:ind w:left="720" w:hanging="720"/>
      </w:pPr>
      <w:rPr>
        <w:rFonts w:hint="default"/>
      </w:rPr>
    </w:lvl>
    <w:lvl w:ilvl="3">
      <w:start w:val="1"/>
      <w:numFmt w:val="decimal"/>
      <w:pStyle w:val="Nadpis3"/>
      <w:lvlText w:val="%1.%2.%3.%4"/>
      <w:lvlJc w:val="left"/>
      <w:pPr>
        <w:tabs>
          <w:tab w:val="num" w:pos="1006"/>
        </w:tabs>
        <w:ind w:left="1006" w:hanging="864"/>
      </w:pPr>
      <w:rPr>
        <w:rFonts w:hint="default"/>
      </w:rPr>
    </w:lvl>
    <w:lvl w:ilvl="4">
      <w:start w:val="1"/>
      <w:numFmt w:val="decimal"/>
      <w:pStyle w:val="Nadpis4"/>
      <w:lvlText w:val="%1.%2.%3.%4.%5"/>
      <w:lvlJc w:val="left"/>
      <w:pPr>
        <w:tabs>
          <w:tab w:val="num" w:pos="1581"/>
        </w:tabs>
        <w:ind w:left="1149" w:hanging="1008"/>
      </w:pPr>
      <w:rPr>
        <w:rFonts w:hint="default"/>
      </w:rPr>
    </w:lvl>
    <w:lvl w:ilvl="5">
      <w:start w:val="1"/>
      <w:numFmt w:val="decimal"/>
      <w:pStyle w:val="Nadpis5"/>
      <w:lvlText w:val="%1.%2.%3.%4.%5.%6"/>
      <w:lvlJc w:val="left"/>
      <w:pPr>
        <w:tabs>
          <w:tab w:val="num" w:pos="1440"/>
        </w:tabs>
        <w:ind w:left="1152" w:hanging="1152"/>
      </w:pPr>
      <w:rPr>
        <w:rFonts w:hint="default"/>
      </w:rPr>
    </w:lvl>
    <w:lvl w:ilvl="6">
      <w:start w:val="1"/>
      <w:numFmt w:val="decimal"/>
      <w:pStyle w:val="Nadpis6"/>
      <w:lvlText w:val="%1.%2.%3.%4.%5.%6.%7"/>
      <w:lvlJc w:val="left"/>
      <w:pPr>
        <w:tabs>
          <w:tab w:val="num" w:pos="180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064"/>
    <w:rsid w:val="0019553B"/>
    <w:rsid w:val="00262C20"/>
    <w:rsid w:val="003D74C3"/>
    <w:rsid w:val="004E55C9"/>
    <w:rsid w:val="00655E21"/>
    <w:rsid w:val="00682064"/>
    <w:rsid w:val="0076253B"/>
    <w:rsid w:val="00B451DC"/>
    <w:rsid w:val="00EB04A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4E24F98-E6D1-412C-9ACE-23FBE57FB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next w:val="Zkladntext"/>
    <w:qFormat/>
    <w:rsid w:val="00682064"/>
    <w:pPr>
      <w:spacing w:after="0" w:line="240" w:lineRule="auto"/>
    </w:pPr>
    <w:rPr>
      <w:rFonts w:ascii="Arial" w:eastAsia="Times New Roman" w:hAnsi="Arial" w:cs="Times New Roman"/>
      <w:sz w:val="24"/>
      <w:szCs w:val="20"/>
      <w:lang w:eastAsia="cs-CZ"/>
    </w:rPr>
  </w:style>
  <w:style w:type="paragraph" w:styleId="Nadpis1">
    <w:name w:val="heading 1"/>
    <w:basedOn w:val="Normln"/>
    <w:next w:val="Zkladntext"/>
    <w:link w:val="Nadpis1Char"/>
    <w:qFormat/>
    <w:rsid w:val="00682064"/>
    <w:pPr>
      <w:keepNext/>
      <w:numPr>
        <w:ilvl w:val="1"/>
        <w:numId w:val="1"/>
      </w:numPr>
      <w:spacing w:before="600" w:after="120"/>
      <w:outlineLvl w:val="0"/>
    </w:pPr>
    <w:rPr>
      <w:b/>
      <w:caps/>
      <w:sz w:val="28"/>
    </w:rPr>
  </w:style>
  <w:style w:type="paragraph" w:styleId="Nadpis2">
    <w:name w:val="heading 2"/>
    <w:basedOn w:val="Normln"/>
    <w:next w:val="Zkladntext"/>
    <w:link w:val="Nadpis2Char"/>
    <w:qFormat/>
    <w:rsid w:val="00682064"/>
    <w:pPr>
      <w:keepNext/>
      <w:numPr>
        <w:ilvl w:val="2"/>
        <w:numId w:val="1"/>
      </w:numPr>
      <w:tabs>
        <w:tab w:val="clear" w:pos="720"/>
        <w:tab w:val="left" w:pos="737"/>
      </w:tabs>
      <w:spacing w:before="480" w:after="120"/>
      <w:ind w:left="737" w:hanging="737"/>
      <w:outlineLvl w:val="1"/>
    </w:pPr>
    <w:rPr>
      <w:b/>
      <w:caps/>
      <w:u w:val="single"/>
    </w:rPr>
  </w:style>
  <w:style w:type="paragraph" w:styleId="Nadpis3">
    <w:name w:val="heading 3"/>
    <w:basedOn w:val="Normln"/>
    <w:next w:val="Zkladntext"/>
    <w:link w:val="Nadpis3Char"/>
    <w:qFormat/>
    <w:rsid w:val="00682064"/>
    <w:pPr>
      <w:keepNext/>
      <w:numPr>
        <w:ilvl w:val="3"/>
        <w:numId w:val="1"/>
      </w:numPr>
      <w:tabs>
        <w:tab w:val="clear" w:pos="1006"/>
        <w:tab w:val="left" w:pos="992"/>
      </w:tabs>
      <w:spacing w:before="360" w:after="120"/>
      <w:outlineLvl w:val="2"/>
    </w:pPr>
    <w:rPr>
      <w:b/>
    </w:rPr>
  </w:style>
  <w:style w:type="paragraph" w:styleId="Nadpis4">
    <w:name w:val="heading 4"/>
    <w:basedOn w:val="Normln"/>
    <w:next w:val="Zkladntext"/>
    <w:link w:val="Nadpis4Char"/>
    <w:qFormat/>
    <w:rsid w:val="00682064"/>
    <w:pPr>
      <w:keepNext/>
      <w:numPr>
        <w:ilvl w:val="4"/>
        <w:numId w:val="1"/>
      </w:numPr>
      <w:spacing w:before="240" w:after="60"/>
      <w:outlineLvl w:val="3"/>
    </w:pPr>
    <w:rPr>
      <w:u w:val="single"/>
    </w:rPr>
  </w:style>
  <w:style w:type="paragraph" w:styleId="Nadpis5">
    <w:name w:val="heading 5"/>
    <w:basedOn w:val="Normln"/>
    <w:next w:val="Zkladntext"/>
    <w:link w:val="Nadpis5Char"/>
    <w:qFormat/>
    <w:rsid w:val="00682064"/>
    <w:pPr>
      <w:keepNext/>
      <w:numPr>
        <w:ilvl w:val="5"/>
        <w:numId w:val="1"/>
      </w:numPr>
      <w:spacing w:before="240" w:after="60"/>
      <w:outlineLvl w:val="4"/>
    </w:pPr>
  </w:style>
  <w:style w:type="paragraph" w:styleId="Nadpis6">
    <w:name w:val="heading 6"/>
    <w:basedOn w:val="Normln"/>
    <w:next w:val="Zkladntext"/>
    <w:link w:val="Nadpis6Char"/>
    <w:qFormat/>
    <w:rsid w:val="00682064"/>
    <w:pPr>
      <w:keepNext/>
      <w:numPr>
        <w:ilvl w:val="6"/>
        <w:numId w:val="1"/>
      </w:numPr>
      <w:spacing w:before="240" w:after="60"/>
      <w:outlineLvl w:val="5"/>
    </w:pPr>
    <w:rPr>
      <w:i/>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Základní text2,Základní text Char Char Char2,Základní text Char Char Char Char Char Char Char Char Char Char Char Char Char Char1,Základní text Char Char Char,Základní text Char Char Char Char"/>
    <w:basedOn w:val="Normln"/>
    <w:link w:val="ZkladntextChar1"/>
    <w:rsid w:val="00682064"/>
    <w:pPr>
      <w:jc w:val="both"/>
    </w:pPr>
  </w:style>
  <w:style w:type="character" w:customStyle="1" w:styleId="ZkladntextChar">
    <w:name w:val="Základní text Char"/>
    <w:basedOn w:val="Standardnpsmoodstavce"/>
    <w:uiPriority w:val="99"/>
    <w:semiHidden/>
    <w:rsid w:val="00682064"/>
    <w:rPr>
      <w:rFonts w:ascii="Arial" w:eastAsia="Times New Roman" w:hAnsi="Arial" w:cs="Times New Roman"/>
      <w:sz w:val="24"/>
      <w:szCs w:val="20"/>
      <w:lang w:eastAsia="cs-CZ"/>
    </w:rPr>
  </w:style>
  <w:style w:type="character" w:customStyle="1" w:styleId="ZkladntextChar1">
    <w:name w:val="Základní text Char1"/>
    <w:aliases w:val="Základní text2 Char,Základní text Char Char Char2 Char,Základní text Char Char Char Char Char Char Char Char Char Char Char Char Char Char1 Char,Základní text Char Char Char Char1,Základní text Char Char Char Char Char"/>
    <w:link w:val="Zkladntext"/>
    <w:rsid w:val="00682064"/>
    <w:rPr>
      <w:rFonts w:ascii="Arial" w:eastAsia="Times New Roman" w:hAnsi="Arial" w:cs="Times New Roman"/>
      <w:sz w:val="24"/>
      <w:szCs w:val="20"/>
      <w:lang w:eastAsia="cs-CZ"/>
    </w:rPr>
  </w:style>
  <w:style w:type="paragraph" w:customStyle="1" w:styleId="Desky">
    <w:name w:val="Desky"/>
    <w:basedOn w:val="Normln"/>
    <w:qFormat/>
    <w:rsid w:val="00682064"/>
  </w:style>
  <w:style w:type="character" w:customStyle="1" w:styleId="Nadpis1Char">
    <w:name w:val="Nadpis 1 Char"/>
    <w:basedOn w:val="Standardnpsmoodstavce"/>
    <w:link w:val="Nadpis1"/>
    <w:rsid w:val="00682064"/>
    <w:rPr>
      <w:rFonts w:ascii="Arial" w:eastAsia="Times New Roman" w:hAnsi="Arial" w:cs="Times New Roman"/>
      <w:b/>
      <w:caps/>
      <w:sz w:val="28"/>
      <w:szCs w:val="20"/>
      <w:lang w:eastAsia="cs-CZ"/>
    </w:rPr>
  </w:style>
  <w:style w:type="character" w:customStyle="1" w:styleId="Nadpis2Char">
    <w:name w:val="Nadpis 2 Char"/>
    <w:basedOn w:val="Standardnpsmoodstavce"/>
    <w:link w:val="Nadpis2"/>
    <w:rsid w:val="00682064"/>
    <w:rPr>
      <w:rFonts w:ascii="Arial" w:eastAsia="Times New Roman" w:hAnsi="Arial" w:cs="Times New Roman"/>
      <w:b/>
      <w:caps/>
      <w:sz w:val="24"/>
      <w:szCs w:val="20"/>
      <w:u w:val="single"/>
      <w:lang w:eastAsia="cs-CZ"/>
    </w:rPr>
  </w:style>
  <w:style w:type="character" w:customStyle="1" w:styleId="Nadpis3Char">
    <w:name w:val="Nadpis 3 Char"/>
    <w:basedOn w:val="Standardnpsmoodstavce"/>
    <w:link w:val="Nadpis3"/>
    <w:rsid w:val="00682064"/>
    <w:rPr>
      <w:rFonts w:ascii="Arial" w:eastAsia="Times New Roman" w:hAnsi="Arial" w:cs="Times New Roman"/>
      <w:b/>
      <w:sz w:val="24"/>
      <w:szCs w:val="20"/>
      <w:lang w:eastAsia="cs-CZ"/>
    </w:rPr>
  </w:style>
  <w:style w:type="character" w:customStyle="1" w:styleId="Nadpis4Char">
    <w:name w:val="Nadpis 4 Char"/>
    <w:basedOn w:val="Standardnpsmoodstavce"/>
    <w:link w:val="Nadpis4"/>
    <w:rsid w:val="00682064"/>
    <w:rPr>
      <w:rFonts w:ascii="Arial" w:eastAsia="Times New Roman" w:hAnsi="Arial" w:cs="Times New Roman"/>
      <w:sz w:val="24"/>
      <w:szCs w:val="20"/>
      <w:u w:val="single"/>
      <w:lang w:eastAsia="cs-CZ"/>
    </w:rPr>
  </w:style>
  <w:style w:type="character" w:customStyle="1" w:styleId="Nadpis5Char">
    <w:name w:val="Nadpis 5 Char"/>
    <w:basedOn w:val="Standardnpsmoodstavce"/>
    <w:link w:val="Nadpis5"/>
    <w:rsid w:val="00682064"/>
    <w:rPr>
      <w:rFonts w:ascii="Arial" w:eastAsia="Times New Roman" w:hAnsi="Arial" w:cs="Times New Roman"/>
      <w:sz w:val="24"/>
      <w:szCs w:val="20"/>
      <w:lang w:eastAsia="cs-CZ"/>
    </w:rPr>
  </w:style>
  <w:style w:type="character" w:customStyle="1" w:styleId="Nadpis6Char">
    <w:name w:val="Nadpis 6 Char"/>
    <w:basedOn w:val="Standardnpsmoodstavce"/>
    <w:link w:val="Nadpis6"/>
    <w:rsid w:val="00682064"/>
    <w:rPr>
      <w:rFonts w:ascii="Arial" w:eastAsia="Times New Roman" w:hAnsi="Arial" w:cs="Times New Roman"/>
      <w:i/>
      <w:sz w:val="24"/>
      <w:szCs w:val="20"/>
      <w:lang w:eastAsia="cs-CZ"/>
    </w:rPr>
  </w:style>
  <w:style w:type="paragraph" w:styleId="Obsah1">
    <w:name w:val="toc 1"/>
    <w:basedOn w:val="Normln"/>
    <w:next w:val="Normln"/>
    <w:uiPriority w:val="39"/>
    <w:rsid w:val="00682064"/>
    <w:pPr>
      <w:tabs>
        <w:tab w:val="left" w:pos="482"/>
        <w:tab w:val="right" w:leader="dot" w:pos="9061"/>
      </w:tabs>
      <w:spacing w:before="120" w:after="120"/>
      <w:ind w:left="482" w:hanging="482"/>
    </w:pPr>
    <w:rPr>
      <w:rFonts w:ascii="Times New Roman" w:hAnsi="Times New Roman"/>
      <w:b/>
      <w:caps/>
      <w:sz w:val="20"/>
    </w:rPr>
  </w:style>
  <w:style w:type="paragraph" w:styleId="Obsah2">
    <w:name w:val="toc 2"/>
    <w:basedOn w:val="Normln"/>
    <w:next w:val="Normln"/>
    <w:uiPriority w:val="39"/>
    <w:rsid w:val="00682064"/>
    <w:pPr>
      <w:tabs>
        <w:tab w:val="left" w:pos="958"/>
        <w:tab w:val="right" w:leader="dot" w:pos="9061"/>
      </w:tabs>
      <w:ind w:left="958" w:hanging="720"/>
    </w:pPr>
    <w:rPr>
      <w:rFonts w:ascii="Times New Roman" w:hAnsi="Times New Roman"/>
      <w:smallCaps/>
      <w:noProof/>
      <w:sz w:val="20"/>
    </w:rPr>
  </w:style>
  <w:style w:type="character" w:styleId="Hypertextovodkaz">
    <w:name w:val="Hyperlink"/>
    <w:uiPriority w:val="99"/>
    <w:rsid w:val="00682064"/>
    <w:rPr>
      <w:color w:val="0000FF"/>
      <w:u w:val="single"/>
    </w:rPr>
  </w:style>
  <w:style w:type="paragraph" w:customStyle="1" w:styleId="Nadpis0">
    <w:name w:val="Nadpis 0"/>
    <w:basedOn w:val="Normln"/>
    <w:next w:val="Zkladntext"/>
    <w:rsid w:val="00682064"/>
    <w:pPr>
      <w:keepNext/>
      <w:pageBreakBefore/>
      <w:numPr>
        <w:numId w:val="1"/>
      </w:numPr>
    </w:pPr>
    <w:rPr>
      <w:b/>
      <w:caps/>
      <w:sz w:val="28"/>
      <w:u w:val="single"/>
    </w:rPr>
  </w:style>
  <w:style w:type="paragraph" w:styleId="Zhlav">
    <w:name w:val="header"/>
    <w:aliases w:val="ho,header odd,first,heading one,Odd Header,h"/>
    <w:basedOn w:val="Normln"/>
    <w:link w:val="ZhlavChar"/>
    <w:unhideWhenUsed/>
    <w:rsid w:val="00682064"/>
    <w:pPr>
      <w:tabs>
        <w:tab w:val="center" w:pos="4536"/>
        <w:tab w:val="right" w:pos="9072"/>
      </w:tabs>
    </w:pPr>
  </w:style>
  <w:style w:type="character" w:customStyle="1" w:styleId="ZhlavChar">
    <w:name w:val="Záhlaví Char"/>
    <w:aliases w:val="ho Char,header odd Char,first Char,heading one Char,Odd Header Char,h Char"/>
    <w:basedOn w:val="Standardnpsmoodstavce"/>
    <w:link w:val="Zhlav"/>
    <w:uiPriority w:val="99"/>
    <w:rsid w:val="00682064"/>
    <w:rPr>
      <w:rFonts w:ascii="Arial" w:eastAsia="Times New Roman" w:hAnsi="Arial" w:cs="Times New Roman"/>
      <w:sz w:val="24"/>
      <w:szCs w:val="20"/>
      <w:lang w:eastAsia="cs-CZ"/>
    </w:rPr>
  </w:style>
  <w:style w:type="paragraph" w:styleId="Zpat">
    <w:name w:val="footer"/>
    <w:basedOn w:val="Normln"/>
    <w:link w:val="ZpatChar"/>
    <w:uiPriority w:val="99"/>
    <w:unhideWhenUsed/>
    <w:rsid w:val="00682064"/>
    <w:pPr>
      <w:tabs>
        <w:tab w:val="center" w:pos="4536"/>
        <w:tab w:val="right" w:pos="9072"/>
      </w:tabs>
    </w:pPr>
  </w:style>
  <w:style w:type="character" w:customStyle="1" w:styleId="ZpatChar">
    <w:name w:val="Zápatí Char"/>
    <w:basedOn w:val="Standardnpsmoodstavce"/>
    <w:link w:val="Zpat"/>
    <w:uiPriority w:val="99"/>
    <w:rsid w:val="00682064"/>
    <w:rPr>
      <w:rFonts w:ascii="Arial" w:eastAsia="Times New Roman" w:hAnsi="Arial" w:cs="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600</Words>
  <Characters>3541</Characters>
  <Application>Microsoft Office Word</Application>
  <DocSecurity>0</DocSecurity>
  <Lines>29</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Šárka Míková</dc:creator>
  <cp:keywords/>
  <dc:description/>
  <cp:lastModifiedBy>Šárka Míková</cp:lastModifiedBy>
  <cp:revision>4</cp:revision>
  <dcterms:created xsi:type="dcterms:W3CDTF">2022-01-26T08:17:00Z</dcterms:created>
  <dcterms:modified xsi:type="dcterms:W3CDTF">2022-02-14T13:35:00Z</dcterms:modified>
</cp:coreProperties>
</file>